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090B8" w14:textId="77777777" w:rsidR="00841ED3" w:rsidRPr="00534F4B" w:rsidRDefault="00841ED3" w:rsidP="00841ED3">
      <w:pPr>
        <w:pStyle w:val="20"/>
        <w:shd w:val="clear" w:color="auto" w:fill="auto"/>
        <w:spacing w:after="0"/>
        <w:ind w:left="20"/>
        <w:rPr>
          <w:rFonts w:asciiTheme="majorEastAsia" w:eastAsiaTheme="majorEastAsia" w:hAnsiTheme="majorEastAsia"/>
          <w:lang w:val="ja-JP"/>
        </w:rPr>
      </w:pPr>
    </w:p>
    <w:p w14:paraId="5B5CC479" w14:textId="77777777" w:rsidR="00841ED3" w:rsidRPr="00534F4B" w:rsidRDefault="00841ED3" w:rsidP="00841ED3">
      <w:pPr>
        <w:pStyle w:val="20"/>
        <w:shd w:val="clear" w:color="auto" w:fill="auto"/>
        <w:spacing w:after="0"/>
        <w:ind w:left="20"/>
        <w:rPr>
          <w:rFonts w:asciiTheme="majorEastAsia" w:eastAsiaTheme="majorEastAsia" w:hAnsiTheme="majorEastAsia"/>
          <w:lang w:val="ja-JP"/>
        </w:rPr>
      </w:pPr>
    </w:p>
    <w:p w14:paraId="10EA49E0" w14:textId="77777777" w:rsidR="00841ED3" w:rsidRPr="00974B52" w:rsidRDefault="00841ED3" w:rsidP="00841ED3">
      <w:pPr>
        <w:pStyle w:val="20"/>
        <w:shd w:val="clear" w:color="auto" w:fill="auto"/>
        <w:spacing w:after="0"/>
        <w:ind w:left="20"/>
        <w:rPr>
          <w:lang w:val="ja-JP"/>
        </w:rPr>
      </w:pPr>
    </w:p>
    <w:p w14:paraId="0720C9C8" w14:textId="77777777" w:rsidR="00841ED3" w:rsidRPr="00974B52" w:rsidRDefault="00841ED3" w:rsidP="00841ED3">
      <w:pPr>
        <w:pStyle w:val="20"/>
        <w:shd w:val="clear" w:color="auto" w:fill="auto"/>
        <w:spacing w:after="0"/>
        <w:ind w:left="20"/>
        <w:rPr>
          <w:lang w:val="ja-JP"/>
        </w:rPr>
      </w:pPr>
    </w:p>
    <w:p w14:paraId="0FE9A200" w14:textId="77777777" w:rsidR="00841ED3" w:rsidRPr="00974B52" w:rsidRDefault="00841ED3" w:rsidP="00841ED3">
      <w:pPr>
        <w:pStyle w:val="20"/>
        <w:shd w:val="clear" w:color="auto" w:fill="auto"/>
        <w:spacing w:after="0"/>
        <w:ind w:left="20"/>
        <w:rPr>
          <w:lang w:val="ja-JP"/>
        </w:rPr>
      </w:pPr>
      <w:r w:rsidRPr="00974B52">
        <w:rPr>
          <w:rFonts w:hint="eastAsia"/>
          <w:lang w:val="ja-JP"/>
        </w:rPr>
        <w:t xml:space="preserve">超音波手術器　一式 </w:t>
      </w:r>
    </w:p>
    <w:p w14:paraId="10F89127" w14:textId="77777777" w:rsidR="00841ED3" w:rsidRPr="00974B52" w:rsidRDefault="00841ED3" w:rsidP="00841ED3">
      <w:pPr>
        <w:pStyle w:val="20"/>
        <w:shd w:val="clear" w:color="auto" w:fill="auto"/>
        <w:spacing w:after="0"/>
        <w:ind w:left="20"/>
      </w:pPr>
      <w:r w:rsidRPr="00974B52">
        <w:rPr>
          <w:rFonts w:hint="eastAsia"/>
          <w:lang w:val="ja-JP"/>
        </w:rPr>
        <w:t>仕様書</w:t>
      </w:r>
    </w:p>
    <w:p w14:paraId="2AE52CA8" w14:textId="77777777" w:rsidR="00841ED3" w:rsidRPr="00974B52" w:rsidRDefault="00841ED3" w:rsidP="00841ED3">
      <w:pPr>
        <w:rPr>
          <w:rFonts w:ascii="ＭＳ 明朝" w:eastAsia="ＭＳ 明朝" w:hAnsi="ＭＳ 明朝"/>
        </w:rPr>
      </w:pPr>
    </w:p>
    <w:p w14:paraId="34EEF84E" w14:textId="77777777" w:rsidR="00841ED3" w:rsidRPr="00974B52" w:rsidRDefault="00841ED3" w:rsidP="00841ED3">
      <w:pPr>
        <w:rPr>
          <w:rFonts w:ascii="ＭＳ 明朝" w:eastAsia="ＭＳ 明朝" w:hAnsi="ＭＳ 明朝"/>
        </w:rPr>
      </w:pPr>
    </w:p>
    <w:p w14:paraId="4EB8A8EB" w14:textId="77777777" w:rsidR="00841ED3" w:rsidRPr="00974B52" w:rsidRDefault="00841ED3" w:rsidP="00841ED3">
      <w:pPr>
        <w:rPr>
          <w:rFonts w:ascii="ＭＳ 明朝" w:eastAsia="ＭＳ 明朝" w:hAnsi="ＭＳ 明朝"/>
        </w:rPr>
      </w:pPr>
    </w:p>
    <w:p w14:paraId="1D351E62" w14:textId="77777777" w:rsidR="00841ED3" w:rsidRPr="00974B52" w:rsidRDefault="00841ED3" w:rsidP="00841ED3">
      <w:pPr>
        <w:rPr>
          <w:rFonts w:ascii="ＭＳ 明朝" w:eastAsia="ＭＳ 明朝" w:hAnsi="ＭＳ 明朝"/>
        </w:rPr>
      </w:pPr>
    </w:p>
    <w:p w14:paraId="19DB555E" w14:textId="77777777" w:rsidR="00841ED3" w:rsidRPr="00974B52" w:rsidRDefault="00841ED3" w:rsidP="00841ED3">
      <w:pPr>
        <w:rPr>
          <w:rFonts w:ascii="ＭＳ 明朝" w:eastAsia="ＭＳ 明朝" w:hAnsi="ＭＳ 明朝"/>
        </w:rPr>
      </w:pPr>
    </w:p>
    <w:p w14:paraId="0E66C0BB" w14:textId="77777777" w:rsidR="00841ED3" w:rsidRPr="00974B52" w:rsidRDefault="00841ED3" w:rsidP="00841ED3">
      <w:pPr>
        <w:rPr>
          <w:rFonts w:ascii="ＭＳ 明朝" w:eastAsia="ＭＳ 明朝" w:hAnsi="ＭＳ 明朝"/>
        </w:rPr>
      </w:pPr>
    </w:p>
    <w:p w14:paraId="16FC87A6" w14:textId="77777777" w:rsidR="00841ED3" w:rsidRPr="00974B52" w:rsidRDefault="00841ED3" w:rsidP="00841ED3">
      <w:pPr>
        <w:rPr>
          <w:rFonts w:ascii="ＭＳ 明朝" w:eastAsia="ＭＳ 明朝" w:hAnsi="ＭＳ 明朝"/>
        </w:rPr>
      </w:pPr>
    </w:p>
    <w:p w14:paraId="70ECAA3E" w14:textId="77777777" w:rsidR="00841ED3" w:rsidRPr="00974B52" w:rsidRDefault="00841ED3" w:rsidP="00841ED3">
      <w:pPr>
        <w:rPr>
          <w:rFonts w:ascii="ＭＳ 明朝" w:eastAsia="ＭＳ 明朝" w:hAnsi="ＭＳ 明朝"/>
        </w:rPr>
      </w:pPr>
    </w:p>
    <w:p w14:paraId="424BFC8B" w14:textId="77777777" w:rsidR="00841ED3" w:rsidRPr="00974B52" w:rsidRDefault="00841ED3" w:rsidP="00841ED3">
      <w:pPr>
        <w:rPr>
          <w:rFonts w:ascii="ＭＳ 明朝" w:eastAsia="ＭＳ 明朝" w:hAnsi="ＭＳ 明朝"/>
        </w:rPr>
      </w:pPr>
    </w:p>
    <w:p w14:paraId="78242940" w14:textId="77777777" w:rsidR="00841ED3" w:rsidRPr="00974B52" w:rsidRDefault="00841ED3" w:rsidP="00841ED3">
      <w:pPr>
        <w:rPr>
          <w:rFonts w:ascii="ＭＳ 明朝" w:eastAsia="ＭＳ 明朝" w:hAnsi="ＭＳ 明朝"/>
        </w:rPr>
      </w:pPr>
    </w:p>
    <w:p w14:paraId="1E4F6467" w14:textId="77777777" w:rsidR="00841ED3" w:rsidRPr="00974B52" w:rsidRDefault="00841ED3" w:rsidP="00841ED3">
      <w:pPr>
        <w:rPr>
          <w:rFonts w:ascii="ＭＳ 明朝" w:eastAsia="ＭＳ 明朝" w:hAnsi="ＭＳ 明朝"/>
        </w:rPr>
      </w:pPr>
    </w:p>
    <w:p w14:paraId="66CB8979" w14:textId="77777777" w:rsidR="00841ED3" w:rsidRPr="00974B52" w:rsidRDefault="00841ED3" w:rsidP="00841ED3">
      <w:pPr>
        <w:rPr>
          <w:rFonts w:ascii="ＭＳ 明朝" w:eastAsia="ＭＳ 明朝" w:hAnsi="ＭＳ 明朝"/>
        </w:rPr>
      </w:pPr>
    </w:p>
    <w:p w14:paraId="2965E0CB" w14:textId="77777777" w:rsidR="00841ED3" w:rsidRPr="00974B52" w:rsidRDefault="00841ED3" w:rsidP="00841ED3">
      <w:pPr>
        <w:rPr>
          <w:rFonts w:ascii="ＭＳ 明朝" w:eastAsia="ＭＳ 明朝" w:hAnsi="ＭＳ 明朝"/>
        </w:rPr>
      </w:pPr>
    </w:p>
    <w:p w14:paraId="446D8C8F" w14:textId="77777777" w:rsidR="00841ED3" w:rsidRPr="00974B52" w:rsidRDefault="00841ED3" w:rsidP="00841ED3">
      <w:pPr>
        <w:rPr>
          <w:rFonts w:ascii="ＭＳ 明朝" w:eastAsia="ＭＳ 明朝" w:hAnsi="ＭＳ 明朝"/>
        </w:rPr>
      </w:pPr>
    </w:p>
    <w:p w14:paraId="39B6285C" w14:textId="77777777" w:rsidR="00841ED3" w:rsidRPr="00974B52" w:rsidRDefault="00841ED3" w:rsidP="00841ED3">
      <w:pPr>
        <w:rPr>
          <w:rFonts w:ascii="ＭＳ 明朝" w:eastAsia="ＭＳ 明朝" w:hAnsi="ＭＳ 明朝"/>
        </w:rPr>
      </w:pPr>
    </w:p>
    <w:p w14:paraId="1C37262B" w14:textId="0B551429" w:rsidR="00841ED3" w:rsidRPr="00974B52" w:rsidRDefault="00841ED3" w:rsidP="00841ED3">
      <w:pPr>
        <w:spacing w:line="1148" w:lineRule="exact"/>
        <w:ind w:left="20"/>
        <w:jc w:val="center"/>
        <w:rPr>
          <w:rFonts w:ascii="ＭＳ 明朝" w:eastAsia="ＭＳ 明朝" w:hAnsi="ＭＳ 明朝" w:cs="ＭＳ 明朝"/>
          <w:spacing w:val="120"/>
          <w:kern w:val="0"/>
          <w:sz w:val="32"/>
          <w:szCs w:val="32"/>
        </w:rPr>
      </w:pPr>
      <w:r w:rsidRPr="00974B52">
        <w:rPr>
          <w:rFonts w:ascii="ＭＳ 明朝" w:eastAsia="ＭＳ 明朝" w:hAnsi="ＭＳ 明朝" w:cs="ＭＳ 明朝" w:hint="eastAsia"/>
          <w:spacing w:val="120"/>
          <w:kern w:val="0"/>
          <w:sz w:val="32"/>
          <w:szCs w:val="32"/>
          <w:lang w:val="ja-JP"/>
        </w:rPr>
        <w:t>令和</w:t>
      </w:r>
      <w:r w:rsidR="005B6E8B">
        <w:rPr>
          <w:rFonts w:ascii="ＭＳ 明朝" w:eastAsia="ＭＳ 明朝" w:hAnsi="ＭＳ 明朝" w:cs="ＭＳ 明朝" w:hint="eastAsia"/>
          <w:spacing w:val="120"/>
          <w:kern w:val="0"/>
          <w:sz w:val="32"/>
          <w:szCs w:val="32"/>
        </w:rPr>
        <w:t>８</w:t>
      </w:r>
      <w:r>
        <w:rPr>
          <w:rFonts w:ascii="ＭＳ 明朝" w:eastAsia="ＭＳ 明朝" w:hAnsi="ＭＳ 明朝" w:cs="ＭＳ 明朝" w:hint="eastAsia"/>
          <w:spacing w:val="120"/>
          <w:kern w:val="0"/>
          <w:sz w:val="32"/>
          <w:szCs w:val="32"/>
          <w:lang w:val="ja-JP"/>
        </w:rPr>
        <w:t>年</w:t>
      </w:r>
      <w:r w:rsidR="00C61538">
        <w:rPr>
          <w:rFonts w:ascii="ＭＳ 明朝" w:eastAsia="ＭＳ 明朝" w:hAnsi="ＭＳ 明朝" w:cs="ＭＳ 明朝" w:hint="eastAsia"/>
          <w:spacing w:val="120"/>
          <w:kern w:val="0"/>
          <w:sz w:val="32"/>
          <w:szCs w:val="32"/>
        </w:rPr>
        <w:t>５</w:t>
      </w:r>
      <w:r w:rsidRPr="00974B52">
        <w:rPr>
          <w:rFonts w:ascii="ＭＳ 明朝" w:eastAsia="ＭＳ 明朝" w:hAnsi="ＭＳ 明朝" w:cs="ＭＳ 明朝" w:hint="eastAsia"/>
          <w:spacing w:val="120"/>
          <w:kern w:val="0"/>
          <w:sz w:val="32"/>
          <w:szCs w:val="32"/>
          <w:lang w:val="ja-JP"/>
        </w:rPr>
        <w:t>月</w:t>
      </w:r>
      <w:r w:rsidRPr="00974B52">
        <w:rPr>
          <w:rFonts w:ascii="ＭＳ 明朝" w:eastAsia="ＭＳ 明朝" w:hAnsi="ＭＳ 明朝" w:cs="ＭＳ 明朝" w:hint="eastAsia"/>
          <w:spacing w:val="120"/>
          <w:kern w:val="0"/>
          <w:sz w:val="32"/>
          <w:szCs w:val="32"/>
        </w:rPr>
        <w:t xml:space="preserve"> </w:t>
      </w:r>
    </w:p>
    <w:p w14:paraId="613BDD41" w14:textId="33C4FAA9" w:rsidR="00173F82" w:rsidRDefault="00841ED3" w:rsidP="00977C87">
      <w:pPr>
        <w:spacing w:line="1148" w:lineRule="exact"/>
        <w:ind w:left="20"/>
        <w:jc w:val="center"/>
        <w:rPr>
          <w:rFonts w:ascii="ＭＳ 明朝" w:eastAsia="ＭＳ 明朝" w:hAnsi="ＭＳ 明朝" w:cs="ＭＳ 明朝"/>
          <w:kern w:val="0"/>
          <w:sz w:val="32"/>
          <w:szCs w:val="32"/>
          <w:shd w:val="clear" w:color="auto" w:fill="FFFFFF"/>
          <w:lang w:val="ja-JP"/>
        </w:rPr>
      </w:pPr>
      <w:r w:rsidRPr="00974B52">
        <w:rPr>
          <w:rFonts w:ascii="ＭＳ 明朝" w:eastAsia="ＭＳ 明朝" w:hAnsi="ＭＳ 明朝" w:cs="ＭＳ 明朝" w:hint="eastAsia"/>
          <w:kern w:val="0"/>
          <w:sz w:val="32"/>
          <w:szCs w:val="32"/>
          <w:shd w:val="clear" w:color="auto" w:fill="FFFFFF"/>
          <w:lang w:val="ja-JP"/>
        </w:rPr>
        <w:t>国立大学法人浜松医科大学</w:t>
      </w:r>
    </w:p>
    <w:p w14:paraId="287F3946" w14:textId="72D2DE45" w:rsidR="00E168AF" w:rsidRPr="00173F82" w:rsidRDefault="00173F82" w:rsidP="00173F82">
      <w:pPr>
        <w:widowControl/>
        <w:jc w:val="left"/>
        <w:rPr>
          <w:rFonts w:ascii="ＭＳ 明朝" w:eastAsia="ＭＳ 明朝" w:hAnsi="ＭＳ 明朝" w:cs="ＭＳ 明朝" w:hint="eastAsia"/>
          <w:kern w:val="0"/>
          <w:sz w:val="32"/>
          <w:szCs w:val="32"/>
          <w:shd w:val="clear" w:color="auto" w:fill="FFFFFF"/>
          <w:lang w:val="ja-JP"/>
        </w:rPr>
      </w:pPr>
      <w:r>
        <w:rPr>
          <w:rFonts w:ascii="ＭＳ 明朝" w:eastAsia="ＭＳ 明朝" w:hAnsi="ＭＳ 明朝" w:cs="ＭＳ 明朝"/>
          <w:kern w:val="0"/>
          <w:sz w:val="32"/>
          <w:szCs w:val="32"/>
          <w:shd w:val="clear" w:color="auto" w:fill="FFFFFF"/>
          <w:lang w:val="ja-JP"/>
        </w:rPr>
        <w:br w:type="page"/>
      </w:r>
    </w:p>
    <w:p w14:paraId="69011E1E" w14:textId="77777777" w:rsidR="00841ED3" w:rsidRPr="00974B52" w:rsidRDefault="00841ED3" w:rsidP="00841ED3">
      <w:pPr>
        <w:numPr>
          <w:ilvl w:val="0"/>
          <w:numId w:val="1"/>
        </w:numPr>
        <w:rPr>
          <w:rFonts w:ascii="ＭＳ 明朝" w:eastAsia="ＭＳ 明朝" w:hAnsi="ＭＳ 明朝"/>
        </w:rPr>
      </w:pPr>
      <w:r w:rsidRPr="00974B52">
        <w:rPr>
          <w:rFonts w:ascii="ＭＳ 明朝" w:eastAsia="ＭＳ 明朝" w:hAnsi="ＭＳ 明朝" w:hint="eastAsia"/>
        </w:rPr>
        <w:lastRenderedPageBreak/>
        <w:t>調達の背景及び目的</w:t>
      </w:r>
    </w:p>
    <w:p w14:paraId="6AED604E" w14:textId="3EA099AF" w:rsidR="00841ED3" w:rsidRPr="00974B52" w:rsidRDefault="00841ED3" w:rsidP="00841ED3">
      <w:pPr>
        <w:ind w:firstLineChars="100" w:firstLine="210"/>
        <w:rPr>
          <w:rFonts w:ascii="ＭＳ 明朝" w:eastAsia="ＭＳ 明朝" w:hAnsi="ＭＳ 明朝"/>
          <w:color w:val="000000" w:themeColor="text1"/>
        </w:rPr>
      </w:pPr>
      <w:r w:rsidRPr="00974B52">
        <w:rPr>
          <w:rFonts w:ascii="ＭＳ 明朝" w:eastAsia="ＭＳ 明朝" w:hAnsi="ＭＳ 明朝" w:hint="eastAsia"/>
          <w:color w:val="000000" w:themeColor="text1"/>
        </w:rPr>
        <w:t>現有の超音波手術器は</w:t>
      </w:r>
      <w:r w:rsidR="005B6E8B">
        <w:rPr>
          <w:rFonts w:ascii="ＭＳ 明朝" w:eastAsia="ＭＳ 明朝" w:hAnsi="ＭＳ 明朝" w:hint="eastAsia"/>
          <w:color w:val="000000" w:themeColor="text1"/>
        </w:rPr>
        <w:t>整形外科および</w:t>
      </w:r>
      <w:r w:rsidRPr="00974B52">
        <w:rPr>
          <w:rFonts w:ascii="ＭＳ 明朝" w:eastAsia="ＭＳ 明朝" w:hAnsi="ＭＳ 明朝" w:hint="eastAsia"/>
          <w:color w:val="000000" w:themeColor="text1"/>
        </w:rPr>
        <w:t>脳神経外科所有器を複数科で共用して</w:t>
      </w:r>
      <w:r w:rsidR="005B6E8B">
        <w:rPr>
          <w:rFonts w:ascii="ＭＳ 明朝" w:eastAsia="ＭＳ 明朝" w:hAnsi="ＭＳ 明朝" w:hint="eastAsia"/>
          <w:color w:val="000000" w:themeColor="text1"/>
        </w:rPr>
        <w:t>いる。</w:t>
      </w:r>
      <w:r w:rsidRPr="00974B52">
        <w:rPr>
          <w:rFonts w:ascii="ＭＳ 明朝" w:eastAsia="ＭＳ 明朝" w:hAnsi="ＭＳ 明朝" w:hint="eastAsia"/>
          <w:color w:val="000000" w:themeColor="text1"/>
        </w:rPr>
        <w:t>近年整形外科</w:t>
      </w:r>
      <w:r w:rsidR="005B6E8B">
        <w:rPr>
          <w:rFonts w:ascii="ＭＳ 明朝" w:eastAsia="ＭＳ 明朝" w:hAnsi="ＭＳ 明朝" w:hint="eastAsia"/>
          <w:color w:val="000000" w:themeColor="text1"/>
        </w:rPr>
        <w:t>のうち脊椎外科領域では，骨切除や脊椎脊髄腫瘍切除に超音波手術器の</w:t>
      </w:r>
      <w:r w:rsidRPr="00974B52">
        <w:rPr>
          <w:rFonts w:ascii="ＭＳ 明朝" w:eastAsia="ＭＳ 明朝" w:hAnsi="ＭＳ 明朝" w:hint="eastAsia"/>
          <w:color w:val="000000" w:themeColor="text1"/>
        </w:rPr>
        <w:t>使用頻度が激増し、器械</w:t>
      </w:r>
      <w:r w:rsidR="005B6E8B">
        <w:rPr>
          <w:rFonts w:ascii="ＭＳ 明朝" w:eastAsia="ＭＳ 明朝" w:hAnsi="ＭＳ 明朝" w:hint="eastAsia"/>
          <w:color w:val="000000" w:themeColor="text1"/>
        </w:rPr>
        <w:t>が足りずに手術に支障が生じている．</w:t>
      </w:r>
      <w:r w:rsidRPr="00974B52">
        <w:rPr>
          <w:rFonts w:ascii="ＭＳ 明朝" w:eastAsia="ＭＳ 明朝" w:hAnsi="ＭＳ 明朝" w:hint="eastAsia"/>
          <w:color w:val="000000" w:themeColor="text1"/>
        </w:rPr>
        <w:t>また、現有している本体１機種</w:t>
      </w:r>
      <w:r w:rsidR="005B6E8B">
        <w:rPr>
          <w:rFonts w:ascii="ＭＳ 明朝" w:eastAsia="ＭＳ 明朝" w:hAnsi="ＭＳ 明朝" w:hint="eastAsia"/>
          <w:color w:val="000000" w:themeColor="text1"/>
        </w:rPr>
        <w:t>にハンドピースが二台では</w:t>
      </w:r>
      <w:r w:rsidR="005B6E8B" w:rsidRPr="00974B52">
        <w:rPr>
          <w:rFonts w:ascii="ＭＳ 明朝" w:eastAsia="ＭＳ 明朝" w:hAnsi="ＭＳ 明朝" w:hint="eastAsia"/>
          <w:color w:val="000000" w:themeColor="text1"/>
        </w:rPr>
        <w:t>、</w:t>
      </w:r>
      <w:r w:rsidR="005B6E8B">
        <w:rPr>
          <w:rFonts w:ascii="ＭＳ 明朝" w:eastAsia="ＭＳ 明朝" w:hAnsi="ＭＳ 明朝" w:hint="eastAsia"/>
          <w:color w:val="000000" w:themeColor="text1"/>
        </w:rPr>
        <w:t>並列手術に対応できない</w:t>
      </w:r>
      <w:r w:rsidRPr="00974B52">
        <w:rPr>
          <w:rFonts w:ascii="ＭＳ 明朝" w:eastAsia="ＭＳ 明朝" w:hAnsi="ＭＳ 明朝" w:hint="eastAsia"/>
          <w:color w:val="000000" w:themeColor="text1"/>
        </w:rPr>
        <w:t>。危険度の高い</w:t>
      </w:r>
      <w:r w:rsidR="002E1CD1">
        <w:rPr>
          <w:rFonts w:ascii="ＭＳ 明朝" w:eastAsia="ＭＳ 明朝" w:hAnsi="ＭＳ 明朝" w:hint="eastAsia"/>
          <w:color w:val="000000" w:themeColor="text1"/>
        </w:rPr>
        <w:t>高難</w:t>
      </w:r>
      <w:r w:rsidR="005B6E8B">
        <w:rPr>
          <w:rFonts w:ascii="ＭＳ 明朝" w:eastAsia="ＭＳ 明朝" w:hAnsi="ＭＳ 明朝" w:hint="eastAsia"/>
          <w:color w:val="000000" w:themeColor="text1"/>
        </w:rPr>
        <w:t>度</w:t>
      </w:r>
      <w:r w:rsidRPr="00974B52">
        <w:rPr>
          <w:rFonts w:ascii="ＭＳ 明朝" w:eastAsia="ＭＳ 明朝" w:hAnsi="ＭＳ 明朝" w:hint="eastAsia"/>
          <w:color w:val="000000" w:themeColor="text1"/>
        </w:rPr>
        <w:t>脊椎脊髄手術をより安全に行う</w:t>
      </w:r>
      <w:r w:rsidR="005B6E8B">
        <w:rPr>
          <w:rFonts w:ascii="ＭＳ 明朝" w:eastAsia="ＭＳ 明朝" w:hAnsi="ＭＳ 明朝" w:hint="eastAsia"/>
          <w:color w:val="000000" w:themeColor="text1"/>
        </w:rPr>
        <w:t>ためには，超音波手術器を並列で使用できる環境を整える必要がある。そのために、</w:t>
      </w:r>
      <w:r w:rsidRPr="00974B52">
        <w:rPr>
          <w:rFonts w:ascii="ＭＳ 明朝" w:eastAsia="ＭＳ 明朝" w:hAnsi="ＭＳ 明朝" w:hint="eastAsia"/>
          <w:color w:val="000000" w:themeColor="text1"/>
        </w:rPr>
        <w:t>超音波手術器の</w:t>
      </w:r>
      <w:r w:rsidR="005B6E8B">
        <w:rPr>
          <w:rFonts w:ascii="ＭＳ 明朝" w:eastAsia="ＭＳ 明朝" w:hAnsi="ＭＳ 明朝" w:hint="eastAsia"/>
          <w:color w:val="000000" w:themeColor="text1"/>
        </w:rPr>
        <w:t>追加</w:t>
      </w:r>
      <w:r w:rsidRPr="00974B52">
        <w:rPr>
          <w:rFonts w:ascii="ＭＳ 明朝" w:eastAsia="ＭＳ 明朝" w:hAnsi="ＭＳ 明朝" w:hint="eastAsia"/>
          <w:color w:val="000000" w:themeColor="text1"/>
        </w:rPr>
        <w:t>購入を希望するものである。</w:t>
      </w:r>
    </w:p>
    <w:p w14:paraId="31640145" w14:textId="77777777" w:rsidR="00173F82" w:rsidRPr="00974B52" w:rsidRDefault="00173F82" w:rsidP="00841ED3">
      <w:pPr>
        <w:rPr>
          <w:rFonts w:ascii="ＭＳ 明朝" w:eastAsia="ＭＳ 明朝" w:hAnsi="ＭＳ 明朝" w:hint="eastAsia"/>
        </w:rPr>
      </w:pPr>
    </w:p>
    <w:p w14:paraId="1D2C37E0" w14:textId="77777777" w:rsidR="00841ED3" w:rsidRPr="00974B52" w:rsidRDefault="00841ED3" w:rsidP="00841ED3">
      <w:pPr>
        <w:numPr>
          <w:ilvl w:val="0"/>
          <w:numId w:val="1"/>
        </w:numPr>
        <w:rPr>
          <w:rFonts w:ascii="ＭＳ 明朝" w:eastAsia="ＭＳ 明朝" w:hAnsi="ＭＳ 明朝"/>
        </w:rPr>
      </w:pPr>
      <w:r w:rsidRPr="00974B52">
        <w:rPr>
          <w:rFonts w:ascii="ＭＳ 明朝" w:eastAsia="ＭＳ 明朝" w:hAnsi="ＭＳ 明朝" w:hint="eastAsia"/>
        </w:rPr>
        <w:t>調達物品名及び構成内訳</w:t>
      </w:r>
    </w:p>
    <w:p w14:paraId="44684B3D" w14:textId="77777777" w:rsidR="00841ED3" w:rsidRPr="00974B52" w:rsidRDefault="00841ED3" w:rsidP="00841ED3">
      <w:pPr>
        <w:jc w:val="left"/>
        <w:rPr>
          <w:rFonts w:ascii="ＭＳ 明朝" w:eastAsia="ＭＳ 明朝" w:hAnsi="ＭＳ 明朝"/>
          <w:szCs w:val="21"/>
        </w:rPr>
      </w:pPr>
      <w:r w:rsidRPr="00974B52">
        <w:rPr>
          <w:rFonts w:ascii="ＭＳ 明朝" w:eastAsia="ＭＳ 明朝" w:hAnsi="ＭＳ 明朝"/>
          <w:szCs w:val="21"/>
        </w:rPr>
        <w:t xml:space="preserve">                                                                        </w:t>
      </w:r>
    </w:p>
    <w:p w14:paraId="701B4C35" w14:textId="77777777" w:rsidR="00841ED3" w:rsidRPr="00974B52" w:rsidRDefault="00841ED3" w:rsidP="00841ED3">
      <w:pPr>
        <w:ind w:left="720"/>
        <w:jc w:val="left"/>
        <w:rPr>
          <w:rFonts w:ascii="ＭＳ 明朝" w:eastAsia="ＭＳ 明朝" w:hAnsi="ＭＳ 明朝"/>
          <w:szCs w:val="21"/>
        </w:rPr>
      </w:pPr>
      <w:r w:rsidRPr="00974B52">
        <w:rPr>
          <w:rFonts w:ascii="ＭＳ 明朝" w:eastAsia="ＭＳ 明朝" w:hAnsi="ＭＳ 明朝" w:hint="eastAsia"/>
          <w:szCs w:val="21"/>
        </w:rPr>
        <w:t>＜構成内訳＞</w:t>
      </w:r>
    </w:p>
    <w:p w14:paraId="6247806B" w14:textId="77777777" w:rsidR="00841ED3" w:rsidRPr="00974B52" w:rsidRDefault="00841ED3" w:rsidP="00841ED3">
      <w:pPr>
        <w:ind w:leftChars="100" w:left="210" w:rightChars="400" w:right="840" w:firstLineChars="450" w:firstLine="945"/>
        <w:rPr>
          <w:rFonts w:ascii="ＭＳ 明朝" w:eastAsia="ＭＳ 明朝" w:hAnsi="ＭＳ 明朝" w:cs="Times New Roman"/>
          <w:szCs w:val="21"/>
        </w:rPr>
      </w:pPr>
      <w:r w:rsidRPr="00974B52">
        <w:rPr>
          <w:rFonts w:ascii="ＭＳ 明朝" w:eastAsia="ＭＳ 明朝" w:hAnsi="ＭＳ 明朝" w:cs="Times New Roman" w:hint="eastAsia"/>
          <w:szCs w:val="21"/>
        </w:rPr>
        <w:t>超音波手術器本体　　　　　　　　　　　　　　　　　　1式</w:t>
      </w:r>
    </w:p>
    <w:p w14:paraId="6C1669C0" w14:textId="77777777" w:rsidR="00841ED3" w:rsidRPr="00974B52" w:rsidRDefault="00841ED3" w:rsidP="00841ED3">
      <w:pPr>
        <w:ind w:leftChars="443" w:left="930" w:rightChars="400" w:right="840" w:firstLineChars="100" w:firstLine="210"/>
        <w:rPr>
          <w:rFonts w:ascii="ＭＳ 明朝" w:eastAsia="ＭＳ 明朝" w:hAnsi="ＭＳ 明朝" w:cs="Times New Roman"/>
          <w:szCs w:val="21"/>
        </w:rPr>
      </w:pPr>
      <w:r w:rsidRPr="00974B52">
        <w:rPr>
          <w:rFonts w:ascii="ＭＳ 明朝" w:eastAsia="ＭＳ 明朝" w:hAnsi="ＭＳ 明朝" w:cs="Times New Roman" w:hint="eastAsia"/>
          <w:szCs w:val="21"/>
        </w:rPr>
        <w:t>25</w:t>
      </w:r>
      <w:r w:rsidRPr="00974B52">
        <w:rPr>
          <w:rFonts w:ascii="ＭＳ 明朝" w:eastAsia="ＭＳ 明朝" w:hAnsi="ＭＳ 明朝" w:cs="Times New Roman"/>
          <w:szCs w:val="21"/>
        </w:rPr>
        <w:t>kHz</w:t>
      </w:r>
      <w:r w:rsidRPr="00974B52">
        <w:rPr>
          <w:rFonts w:ascii="ＭＳ 明朝" w:eastAsia="ＭＳ 明朝" w:hAnsi="ＭＳ 明朝" w:cs="Times New Roman" w:hint="eastAsia"/>
          <w:szCs w:val="21"/>
        </w:rPr>
        <w:t>アングルハンドピース　　　　　　　　　　　　　１式</w:t>
      </w:r>
    </w:p>
    <w:p w14:paraId="6BED4D7E" w14:textId="77777777" w:rsidR="00841ED3" w:rsidRPr="00974B52" w:rsidRDefault="00841ED3" w:rsidP="00841ED3">
      <w:pPr>
        <w:ind w:leftChars="443" w:left="930" w:rightChars="400" w:right="840" w:firstLineChars="100" w:firstLine="210"/>
        <w:rPr>
          <w:rFonts w:ascii="ＭＳ 明朝" w:eastAsia="ＭＳ 明朝" w:hAnsi="ＭＳ 明朝" w:cs="Times New Roman"/>
          <w:szCs w:val="21"/>
        </w:rPr>
      </w:pPr>
      <w:r w:rsidRPr="00974B52">
        <w:rPr>
          <w:rFonts w:ascii="ＭＳ 明朝" w:eastAsia="ＭＳ 明朝" w:hAnsi="ＭＳ 明朝" w:cs="Times New Roman" w:hint="eastAsia"/>
          <w:szCs w:val="21"/>
        </w:rPr>
        <w:t>有線フットスイッチ　　　　　　　　　　　　　　　　　１式</w:t>
      </w:r>
    </w:p>
    <w:p w14:paraId="09C2CC38" w14:textId="77777777" w:rsidR="00841ED3" w:rsidRPr="00974B52" w:rsidRDefault="00841ED3" w:rsidP="00841ED3">
      <w:pPr>
        <w:ind w:leftChars="443" w:left="930" w:rightChars="200" w:right="420" w:firstLineChars="100" w:firstLine="210"/>
        <w:rPr>
          <w:rFonts w:ascii="ＭＳ 明朝" w:eastAsia="ＭＳ 明朝" w:hAnsi="ＭＳ 明朝" w:cs="Times New Roman"/>
          <w:szCs w:val="21"/>
        </w:rPr>
      </w:pPr>
      <w:r w:rsidRPr="00974B52">
        <w:rPr>
          <w:rFonts w:ascii="ＭＳ 明朝" w:eastAsia="ＭＳ 明朝" w:hAnsi="ＭＳ 明朝" w:cs="Times New Roman" w:hint="eastAsia"/>
          <w:szCs w:val="21"/>
        </w:rPr>
        <w:t>滅菌ケース　　　　　　　　　　　　　　　　　　　　　１式</w:t>
      </w:r>
    </w:p>
    <w:p w14:paraId="1121341F" w14:textId="77777777" w:rsidR="00841ED3" w:rsidRDefault="00841ED3" w:rsidP="00841ED3">
      <w:pPr>
        <w:ind w:leftChars="443" w:left="930" w:rightChars="200" w:right="420" w:firstLineChars="100" w:firstLine="210"/>
        <w:rPr>
          <w:rFonts w:ascii="ＭＳ 明朝" w:eastAsia="ＭＳ 明朝" w:hAnsi="ＭＳ 明朝" w:cs="Times New Roman"/>
          <w:szCs w:val="21"/>
        </w:rPr>
      </w:pPr>
      <w:r w:rsidRPr="00974B52">
        <w:rPr>
          <w:rFonts w:ascii="ＭＳ 明朝" w:eastAsia="ＭＳ 明朝" w:hAnsi="ＭＳ 明朝" w:cs="Times New Roman" w:hint="eastAsia"/>
          <w:szCs w:val="21"/>
        </w:rPr>
        <w:t>専用カート　　　　　　　　　　　　　　　　　　　　　１式</w:t>
      </w:r>
    </w:p>
    <w:p w14:paraId="50BC616E" w14:textId="007CAC4C" w:rsidR="00EC6203" w:rsidRPr="00974B52" w:rsidRDefault="00F437AA" w:rsidP="00F437AA">
      <w:pPr>
        <w:ind w:rightChars="200" w:right="420" w:firstLineChars="550" w:firstLine="1155"/>
        <w:rPr>
          <w:rFonts w:ascii="ＭＳ 明朝" w:eastAsia="ＭＳ 明朝" w:hAnsi="ＭＳ 明朝" w:cs="Times New Roman"/>
          <w:szCs w:val="21"/>
        </w:rPr>
      </w:pPr>
      <w:r w:rsidRPr="00FA50D9">
        <w:rPr>
          <w:rFonts w:ascii="ＭＳ 明朝" w:eastAsia="ＭＳ 明朝" w:hAnsi="ＭＳ 明朝" w:cs="Times New Roman" w:hint="eastAsia"/>
          <w:szCs w:val="21"/>
        </w:rPr>
        <w:t xml:space="preserve">トルクレンチ　　　　　　　　　　　　　　　　　　　</w:t>
      </w:r>
      <w:r w:rsidRPr="00FA50D9">
        <w:rPr>
          <w:rFonts w:ascii="ＭＳ 明朝" w:eastAsia="ＭＳ 明朝" w:hAnsi="ＭＳ 明朝" w:cs="Times New Roman"/>
          <w:szCs w:val="21"/>
        </w:rPr>
        <w:t xml:space="preserve"> </w:t>
      </w:r>
      <w:r w:rsidR="00FA50D9">
        <w:rPr>
          <w:rFonts w:ascii="ＭＳ 明朝" w:eastAsia="ＭＳ 明朝" w:hAnsi="ＭＳ 明朝" w:cs="Times New Roman"/>
          <w:szCs w:val="21"/>
        </w:rPr>
        <w:t xml:space="preserve"> </w:t>
      </w:r>
      <w:r w:rsidRPr="00FA50D9">
        <w:rPr>
          <w:rFonts w:ascii="ＭＳ 明朝" w:eastAsia="ＭＳ 明朝" w:hAnsi="ＭＳ 明朝" w:cs="Times New Roman" w:hint="eastAsia"/>
          <w:szCs w:val="21"/>
        </w:rPr>
        <w:t>１式</w:t>
      </w:r>
    </w:p>
    <w:p w14:paraId="477C320B" w14:textId="77777777" w:rsidR="00841ED3" w:rsidRPr="00974B52" w:rsidRDefault="00841ED3" w:rsidP="00841ED3">
      <w:pPr>
        <w:rPr>
          <w:rFonts w:ascii="ＭＳ 明朝" w:eastAsia="ＭＳ 明朝" w:hAnsi="ＭＳ 明朝" w:hint="eastAsia"/>
        </w:rPr>
      </w:pPr>
    </w:p>
    <w:p w14:paraId="0298B860" w14:textId="77777777" w:rsidR="00841ED3" w:rsidRPr="00974B52" w:rsidRDefault="00841ED3" w:rsidP="00841ED3">
      <w:pPr>
        <w:numPr>
          <w:ilvl w:val="0"/>
          <w:numId w:val="1"/>
        </w:numPr>
        <w:rPr>
          <w:rFonts w:ascii="ＭＳ 明朝" w:eastAsia="ＭＳ 明朝" w:hAnsi="ＭＳ 明朝"/>
        </w:rPr>
      </w:pPr>
      <w:r w:rsidRPr="00974B52">
        <w:rPr>
          <w:rFonts w:ascii="ＭＳ 明朝" w:eastAsia="ＭＳ 明朝" w:hAnsi="ＭＳ 明朝" w:hint="eastAsia"/>
        </w:rPr>
        <w:t>技術的要件の概要</w:t>
      </w:r>
    </w:p>
    <w:p w14:paraId="37E5EF53" w14:textId="77777777" w:rsidR="00841ED3" w:rsidRPr="00974B52" w:rsidRDefault="00841ED3" w:rsidP="00841ED3">
      <w:pPr>
        <w:ind w:left="1260" w:hanging="420"/>
        <w:rPr>
          <w:rFonts w:ascii="ＭＳ 明朝" w:eastAsia="ＭＳ 明朝" w:hAnsi="ＭＳ 明朝"/>
        </w:rPr>
      </w:pPr>
      <w:r w:rsidRPr="00974B52">
        <w:rPr>
          <w:rFonts w:ascii="ＭＳ 明朝" w:eastAsia="ＭＳ 明朝" w:hAnsi="ＭＳ 明朝" w:hint="eastAsia"/>
        </w:rPr>
        <w:t>3-1本調達物品等に係わる性能、機能及び技術等（以下、「性能等」という。）の要求 要件（以下「技術的要件」という。）は、別紙に示すとおりである。</w:t>
      </w:r>
    </w:p>
    <w:p w14:paraId="0B1B22B1" w14:textId="77777777" w:rsidR="00841ED3" w:rsidRPr="00974B52" w:rsidRDefault="00841ED3" w:rsidP="00841ED3">
      <w:pPr>
        <w:ind w:firstLine="840"/>
        <w:rPr>
          <w:rFonts w:ascii="ＭＳ 明朝" w:eastAsia="ＭＳ 明朝" w:hAnsi="ＭＳ 明朝"/>
        </w:rPr>
      </w:pPr>
      <w:r w:rsidRPr="00974B52">
        <w:rPr>
          <w:rFonts w:ascii="ＭＳ 明朝" w:eastAsia="ＭＳ 明朝" w:hAnsi="ＭＳ 明朝" w:hint="eastAsia"/>
        </w:rPr>
        <w:t>3-2技術的要件は、すべて必須の要求要件である。</w:t>
      </w:r>
    </w:p>
    <w:p w14:paraId="2B0E9B1F" w14:textId="77777777" w:rsidR="00841ED3" w:rsidRPr="00974B52" w:rsidRDefault="00841ED3" w:rsidP="00841ED3">
      <w:pPr>
        <w:ind w:left="1260" w:hanging="420"/>
        <w:rPr>
          <w:rFonts w:ascii="ＭＳ 明朝" w:eastAsia="ＭＳ 明朝" w:hAnsi="ＭＳ 明朝"/>
        </w:rPr>
      </w:pPr>
      <w:r w:rsidRPr="00974B52">
        <w:rPr>
          <w:rFonts w:ascii="ＭＳ 明朝" w:eastAsia="ＭＳ 明朝" w:hAnsi="ＭＳ 明朝" w:hint="eastAsia"/>
        </w:rPr>
        <w:t>3-3必須の要求要件は、本学が必要とする最低限の要求要件を示しており、入札機器の性能等がこれを満たしていないとの判定がなされた場合には不合格となり、落札決定の対象から除外する。</w:t>
      </w:r>
    </w:p>
    <w:p w14:paraId="42CE0868" w14:textId="77777777" w:rsidR="00841ED3" w:rsidRPr="00974B52" w:rsidRDefault="00841ED3" w:rsidP="00841ED3">
      <w:pPr>
        <w:ind w:left="840"/>
        <w:rPr>
          <w:rFonts w:ascii="ＭＳ 明朝" w:eastAsia="ＭＳ 明朝" w:hAnsi="ＭＳ 明朝" w:hint="eastAsia"/>
        </w:rPr>
      </w:pPr>
    </w:p>
    <w:p w14:paraId="75254A5B" w14:textId="77777777" w:rsidR="00841ED3" w:rsidRPr="00974B52" w:rsidRDefault="00841ED3" w:rsidP="00841ED3">
      <w:pPr>
        <w:numPr>
          <w:ilvl w:val="0"/>
          <w:numId w:val="1"/>
        </w:numPr>
        <w:rPr>
          <w:rFonts w:ascii="ＭＳ 明朝" w:eastAsia="ＭＳ 明朝" w:hAnsi="ＭＳ 明朝"/>
        </w:rPr>
      </w:pPr>
      <w:r w:rsidRPr="00974B52">
        <w:rPr>
          <w:rFonts w:ascii="ＭＳ 明朝" w:eastAsia="ＭＳ 明朝" w:hAnsi="ＭＳ 明朝" w:hint="eastAsia"/>
        </w:rPr>
        <w:t>その他</w:t>
      </w:r>
    </w:p>
    <w:p w14:paraId="32A27753" w14:textId="77777777" w:rsidR="00841ED3" w:rsidRPr="009E27DD" w:rsidRDefault="00841ED3" w:rsidP="00841ED3">
      <w:pPr>
        <w:ind w:left="1260" w:hanging="420"/>
        <w:rPr>
          <w:rFonts w:ascii="ＭＳ 明朝" w:eastAsia="ＭＳ 明朝" w:hAnsi="ＭＳ 明朝"/>
        </w:rPr>
      </w:pPr>
      <w:r w:rsidRPr="009E27DD">
        <w:rPr>
          <w:rFonts w:ascii="ＭＳ 明朝" w:eastAsia="ＭＳ 明朝" w:hAnsi="ＭＳ 明朝" w:hint="eastAsia"/>
        </w:rPr>
        <w:t>4-1入札機器のうち薬機法に基づく製造承認が必要な医療機器に関しては、入札時点で薬機法に定められている製造の承認を得ている物品であること。</w:t>
      </w:r>
    </w:p>
    <w:p w14:paraId="1DC88525" w14:textId="77777777" w:rsidR="00841ED3" w:rsidRPr="00974B52" w:rsidRDefault="00841ED3" w:rsidP="00841ED3">
      <w:pPr>
        <w:ind w:left="1260" w:hanging="420"/>
        <w:rPr>
          <w:rFonts w:ascii="ＭＳ 明朝" w:eastAsia="ＭＳ 明朝" w:hAnsi="ＭＳ 明朝"/>
        </w:rPr>
      </w:pPr>
      <w:r w:rsidRPr="00974B52">
        <w:rPr>
          <w:rFonts w:ascii="ＭＳ 明朝" w:eastAsia="ＭＳ 明朝" w:hAnsi="ＭＳ 明朝" w:hint="eastAsia"/>
        </w:rPr>
        <w:t>4-2入札機器のうち上記4-1以外に関しては、入札時点で製品化されていることを原則とする。ただし、入札時点に製品化されていない物品で応札する場合は、技術的要件を満たすことが可能な旨の説明書、開発計画書、納期に間に合うことの根拠を十分に説明できる資料及び確約書等を提出すること。</w:t>
      </w:r>
    </w:p>
    <w:p w14:paraId="30A895B0" w14:textId="77777777" w:rsidR="00841ED3" w:rsidRPr="00974B52" w:rsidRDefault="00841ED3" w:rsidP="00841ED3">
      <w:pPr>
        <w:ind w:left="1260" w:hanging="420"/>
        <w:rPr>
          <w:rFonts w:ascii="ＭＳ 明朝" w:eastAsia="ＭＳ 明朝" w:hAnsi="ＭＳ 明朝"/>
        </w:rPr>
      </w:pPr>
      <w:r w:rsidRPr="00974B52">
        <w:rPr>
          <w:rFonts w:ascii="ＭＳ 明朝" w:eastAsia="ＭＳ 明朝" w:hAnsi="ＭＳ 明朝" w:hint="eastAsia"/>
        </w:rPr>
        <w:t>4-3 提案に際しては、提案システムが本仕様書の要求要件をどのように満たすか、あるいはどのように実現するかを要求要件ごとに具体的かつ、わかり易く記載すること。従って、審査するに当たって提案の根拠が不明確、説明が不十分</w:t>
      </w:r>
      <w:r w:rsidRPr="00974B52">
        <w:rPr>
          <w:rFonts w:ascii="ＭＳ 明朝" w:eastAsia="ＭＳ 明朝" w:hAnsi="ＭＳ 明朝" w:hint="eastAsia"/>
        </w:rPr>
        <w:lastRenderedPageBreak/>
        <w:t>で技術審査に重大な支障があると調達側が判断した場合は、要求要件を満たしていないものとみなす。</w:t>
      </w:r>
    </w:p>
    <w:p w14:paraId="4E835216" w14:textId="77777777" w:rsidR="00841ED3" w:rsidRPr="00974B52" w:rsidRDefault="00841ED3" w:rsidP="00841ED3">
      <w:pPr>
        <w:ind w:left="840"/>
        <w:rPr>
          <w:rFonts w:ascii="ＭＳ 明朝" w:eastAsia="ＭＳ 明朝" w:hAnsi="ＭＳ 明朝"/>
        </w:rPr>
      </w:pPr>
      <w:r w:rsidRPr="00974B52">
        <w:rPr>
          <w:rFonts w:ascii="ＭＳ 明朝" w:eastAsia="ＭＳ 明朝" w:hAnsi="ＭＳ 明朝" w:hint="eastAsia"/>
        </w:rPr>
        <w:t>4-4 提案書の記載内容等について、ヒアリングを行うことがある。</w:t>
      </w:r>
    </w:p>
    <w:p w14:paraId="1EF0E4F8" w14:textId="4BD3C92B" w:rsidR="00173F82" w:rsidRDefault="00841ED3" w:rsidP="00841ED3">
      <w:pPr>
        <w:ind w:left="840"/>
        <w:rPr>
          <w:rFonts w:ascii="ＭＳ 明朝" w:eastAsia="ＭＳ 明朝" w:hAnsi="ＭＳ 明朝"/>
        </w:rPr>
      </w:pPr>
      <w:r w:rsidRPr="00974B52">
        <w:rPr>
          <w:rFonts w:ascii="ＭＳ 明朝" w:eastAsia="ＭＳ 明朝" w:hAnsi="ＭＳ 明朝" w:hint="eastAsia"/>
        </w:rPr>
        <w:t>4-5提出資料等に関する照会先を明記すること。</w:t>
      </w:r>
    </w:p>
    <w:p w14:paraId="16D94F44" w14:textId="77777777" w:rsidR="00173F82" w:rsidRDefault="00173F82">
      <w:pPr>
        <w:widowControl/>
        <w:jc w:val="left"/>
        <w:rPr>
          <w:rFonts w:ascii="ＭＳ 明朝" w:eastAsia="ＭＳ 明朝" w:hAnsi="ＭＳ 明朝"/>
        </w:rPr>
      </w:pPr>
      <w:r>
        <w:rPr>
          <w:rFonts w:ascii="ＭＳ 明朝" w:eastAsia="ＭＳ 明朝" w:hAnsi="ＭＳ 明朝"/>
        </w:rPr>
        <w:br w:type="page"/>
      </w:r>
    </w:p>
    <w:p w14:paraId="7695E55B" w14:textId="77777777" w:rsidR="00841ED3" w:rsidRPr="00974B52" w:rsidRDefault="00841ED3" w:rsidP="00841ED3">
      <w:pPr>
        <w:rPr>
          <w:rFonts w:ascii="ＭＳ 明朝" w:eastAsia="ＭＳ 明朝" w:hAnsi="ＭＳ 明朝"/>
        </w:rPr>
      </w:pPr>
      <w:r w:rsidRPr="00974B52">
        <w:rPr>
          <w:rFonts w:ascii="ＭＳ 明朝" w:eastAsia="ＭＳ 明朝" w:hAnsi="ＭＳ 明朝" w:hint="eastAsia"/>
          <w:noProof/>
        </w:rPr>
        <w:lastRenderedPageBreak/>
        <mc:AlternateContent>
          <mc:Choice Requires="wps">
            <w:drawing>
              <wp:anchor distT="0" distB="0" distL="114300" distR="114300" simplePos="0" relativeHeight="251661312" behindDoc="0" locked="0" layoutInCell="1" allowOverlap="1" wp14:anchorId="0ECECB38" wp14:editId="2E56E1AF">
                <wp:simplePos x="0" y="0"/>
                <wp:positionH relativeFrom="column">
                  <wp:posOffset>5006340</wp:posOffset>
                </wp:positionH>
                <wp:positionV relativeFrom="paragraph">
                  <wp:posOffset>-679450</wp:posOffset>
                </wp:positionV>
                <wp:extent cx="466725" cy="3143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466725" cy="314325"/>
                        </a:xfrm>
                        <a:prstGeom prst="rect">
                          <a:avLst/>
                        </a:prstGeom>
                        <a:noFill/>
                        <a:ln w="6350">
                          <a:noFill/>
                        </a:ln>
                        <a:effectLst/>
                      </wps:spPr>
                      <wps:txbx>
                        <w:txbxContent>
                          <w:p w14:paraId="1D210FB8" w14:textId="77777777" w:rsidR="00841ED3" w:rsidRPr="00977C87" w:rsidRDefault="00841ED3" w:rsidP="00841ED3">
                            <w:pPr>
                              <w:rPr>
                                <w:rFonts w:ascii="ＭＳ 明朝" w:eastAsia="ＭＳ 明朝" w:hAnsi="ＭＳ 明朝"/>
                              </w:rPr>
                            </w:pPr>
                            <w:r w:rsidRPr="00977C87">
                              <w:rPr>
                                <w:rFonts w:ascii="ＭＳ 明朝" w:eastAsia="ＭＳ 明朝" w:hAnsi="ＭＳ 明朝" w:hint="eastAsia"/>
                              </w:rPr>
                              <w:t>別紙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CECB38" id="_x0000_t202" coordsize="21600,21600" o:spt="202" path="m,l,21600r21600,l21600,xe">
                <v:stroke joinstyle="miter"/>
                <v:path gradientshapeok="t" o:connecttype="rect"/>
              </v:shapetype>
              <v:shape id="テキスト ボックス 2" o:spid="_x0000_s1026" type="#_x0000_t202" style="position:absolute;left:0;text-align:left;margin-left:394.2pt;margin-top:-53.5pt;width:36.75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" filled="f" stroked="f" strokeweight=".5pt">
                <v:textbox>
                  <w:txbxContent>
                    <w:p w14:paraId="1D210FB8" w14:textId="77777777" w:rsidR="00841ED3" w:rsidRPr="00977C87" w:rsidRDefault="00841ED3" w:rsidP="00841ED3">
                      <w:pPr>
                        <w:rPr>
                          <w:rFonts w:ascii="ＭＳ 明朝" w:eastAsia="ＭＳ 明朝" w:hAnsi="ＭＳ 明朝"/>
                        </w:rPr>
                      </w:pPr>
                      <w:r w:rsidRPr="00977C87">
                        <w:rPr>
                          <w:rFonts w:ascii="ＭＳ 明朝" w:eastAsia="ＭＳ 明朝" w:hAnsi="ＭＳ 明朝" w:hint="eastAsia"/>
                        </w:rPr>
                        <w:t>別紙</w:t>
                      </w:r>
                    </w:p>
                  </w:txbxContent>
                </v:textbox>
              </v:shape>
            </w:pict>
          </mc:Fallback>
        </mc:AlternateContent>
      </w:r>
      <w:r w:rsidRPr="00974B52">
        <w:rPr>
          <w:rFonts w:ascii="ＭＳ 明朝" w:eastAsia="ＭＳ 明朝" w:hAnsi="ＭＳ 明朝" w:hint="eastAsia"/>
        </w:rPr>
        <w:t>I.調達物品に備えるべき技術的要件 (性能</w:t>
      </w:r>
      <w:r w:rsidRPr="00974B52">
        <w:rPr>
          <w:rFonts w:ascii="ＭＳ 明朝" w:eastAsia="ＭＳ 明朝" w:hAnsi="ＭＳ 明朝" w:cs="ＭＳ 明朝" w:hint="eastAsia"/>
        </w:rPr>
        <w:t>•</w:t>
      </w:r>
      <w:r w:rsidRPr="00974B52">
        <w:rPr>
          <w:rFonts w:ascii="ＭＳ 明朝" w:eastAsia="ＭＳ 明朝" w:hAnsi="ＭＳ 明朝" w:cs="HGS明朝B" w:hint="eastAsia"/>
        </w:rPr>
        <w:t>機能に関する要求要件）</w:t>
      </w:r>
    </w:p>
    <w:p w14:paraId="6F8CD216" w14:textId="77777777" w:rsidR="00841ED3" w:rsidRPr="00974B52" w:rsidRDefault="00841ED3" w:rsidP="00841ED3">
      <w:pPr>
        <w:rPr>
          <w:rFonts w:ascii="ＭＳ 明朝" w:eastAsia="ＭＳ 明朝" w:hAnsi="ＭＳ 明朝"/>
        </w:rPr>
      </w:pPr>
    </w:p>
    <w:p w14:paraId="086483EA" w14:textId="77777777" w:rsidR="00841ED3" w:rsidRPr="00974B52" w:rsidRDefault="00841ED3" w:rsidP="00841ED3">
      <w:pPr>
        <w:rPr>
          <w:rFonts w:ascii="ＭＳ 明朝" w:eastAsia="ＭＳ 明朝" w:hAnsi="ＭＳ 明朝"/>
        </w:rPr>
      </w:pPr>
      <w:r w:rsidRPr="00974B52">
        <w:rPr>
          <w:rFonts w:ascii="ＭＳ 明朝" w:eastAsia="ＭＳ 明朝" w:hAnsi="ＭＳ 明朝" w:hint="eastAsia"/>
        </w:rPr>
        <w:t>1.超音波手術器本体</w:t>
      </w:r>
    </w:p>
    <w:p w14:paraId="13256D78" w14:textId="77777777" w:rsidR="00841ED3" w:rsidRPr="00974B52" w:rsidRDefault="00841ED3" w:rsidP="00841ED3">
      <w:pPr>
        <w:pStyle w:val="a3"/>
        <w:numPr>
          <w:ilvl w:val="0"/>
          <w:numId w:val="2"/>
        </w:numPr>
        <w:ind w:leftChars="0"/>
        <w:rPr>
          <w:rFonts w:ascii="ＭＳ 明朝" w:eastAsia="ＭＳ 明朝" w:hAnsi="ＭＳ 明朝"/>
        </w:rPr>
      </w:pPr>
      <w:r w:rsidRPr="00974B52">
        <w:rPr>
          <w:rFonts w:ascii="ＭＳ 明朝" w:eastAsia="ＭＳ 明朝" w:hAnsi="ＭＳ 明朝" w:hint="eastAsia"/>
        </w:rPr>
        <w:t>装置本体の概要に関し、以下の要件を満たしていること。</w:t>
      </w:r>
    </w:p>
    <w:p w14:paraId="1DE556AF" w14:textId="77777777" w:rsidR="00841ED3" w:rsidRPr="00974B52" w:rsidRDefault="00841ED3" w:rsidP="00841ED3">
      <w:pPr>
        <w:ind w:left="1276"/>
        <w:rPr>
          <w:rFonts w:ascii="ＭＳ 明朝" w:eastAsia="ＭＳ 明朝" w:hAnsi="ＭＳ 明朝"/>
        </w:rPr>
      </w:pPr>
      <w:r w:rsidRPr="00974B52">
        <w:rPr>
          <w:rFonts w:ascii="ＭＳ 明朝" w:eastAsia="ＭＳ 明朝" w:hAnsi="ＭＳ 明朝" w:hint="eastAsia"/>
        </w:rPr>
        <w:t>1-1  本体寸法は、幅35㎝×奥行45㎝×高さ25㎝以下で</w:t>
      </w:r>
    </w:p>
    <w:p w14:paraId="023B32FF" w14:textId="77777777" w:rsidR="00841ED3" w:rsidRPr="00974B52" w:rsidRDefault="00841ED3" w:rsidP="00841ED3">
      <w:pPr>
        <w:ind w:firstLineChars="850" w:firstLine="1785"/>
        <w:rPr>
          <w:rFonts w:ascii="ＭＳ 明朝" w:eastAsia="ＭＳ 明朝" w:hAnsi="ＭＳ 明朝"/>
        </w:rPr>
      </w:pPr>
      <w:r w:rsidRPr="00974B52">
        <w:rPr>
          <w:rFonts w:ascii="ＭＳ 明朝" w:eastAsia="ＭＳ 明朝" w:hAnsi="ＭＳ 明朝" w:hint="eastAsia"/>
        </w:rPr>
        <w:t>あること。</w:t>
      </w:r>
    </w:p>
    <w:p w14:paraId="342015B0" w14:textId="77777777" w:rsidR="00841ED3" w:rsidRPr="00974B52" w:rsidRDefault="00841ED3" w:rsidP="00841ED3">
      <w:pPr>
        <w:ind w:firstLineChars="600" w:firstLine="1260"/>
        <w:rPr>
          <w:rFonts w:ascii="ＭＳ 明朝" w:eastAsia="ＭＳ 明朝" w:hAnsi="ＭＳ 明朝"/>
        </w:rPr>
      </w:pPr>
      <w:r w:rsidRPr="00974B52">
        <w:rPr>
          <w:rFonts w:ascii="ＭＳ 明朝" w:eastAsia="ＭＳ 明朝" w:hAnsi="ＭＳ 明朝" w:hint="eastAsia"/>
        </w:rPr>
        <w:t>1-2　本体重量は19kg以下であること。</w:t>
      </w:r>
    </w:p>
    <w:p w14:paraId="4DECCB7E" w14:textId="77777777" w:rsidR="00841ED3" w:rsidRPr="00974B52" w:rsidRDefault="00841ED3" w:rsidP="00841ED3">
      <w:pPr>
        <w:ind w:left="1276"/>
        <w:rPr>
          <w:rFonts w:ascii="ＭＳ 明朝" w:eastAsia="ＭＳ 明朝" w:hAnsi="ＭＳ 明朝"/>
        </w:rPr>
      </w:pPr>
      <w:r w:rsidRPr="00974B52">
        <w:rPr>
          <w:rFonts w:ascii="ＭＳ 明朝" w:eastAsia="ＭＳ 明朝" w:hAnsi="ＭＳ 明朝" w:cs="Times New Roman" w:hint="eastAsia"/>
          <w:bCs/>
          <w:szCs w:val="21"/>
        </w:rPr>
        <w:t>1-3  電源は、入力電圧 AC100-240V、50／60Hz、6-3Aであること</w:t>
      </w:r>
      <w:r w:rsidRPr="00974B52">
        <w:rPr>
          <w:rFonts w:ascii="ＭＳ 明朝" w:eastAsia="ＭＳ 明朝" w:hAnsi="ＭＳ 明朝" w:hint="eastAsia"/>
        </w:rPr>
        <w:t>。</w:t>
      </w:r>
    </w:p>
    <w:p w14:paraId="1047875A" w14:textId="77777777" w:rsidR="00841ED3" w:rsidRPr="00974B52" w:rsidRDefault="00841ED3" w:rsidP="00841ED3">
      <w:pPr>
        <w:ind w:left="1260"/>
        <w:rPr>
          <w:rFonts w:ascii="ＭＳ 明朝" w:eastAsia="ＭＳ 明朝" w:hAnsi="ＭＳ 明朝"/>
        </w:rPr>
      </w:pPr>
      <w:r>
        <w:rPr>
          <w:rFonts w:ascii="ＭＳ 明朝" w:eastAsia="ＭＳ 明朝" w:hAnsi="ＭＳ 明朝" w:cs="Times New Roman" w:hint="eastAsia"/>
          <w:bCs/>
          <w:szCs w:val="21"/>
        </w:rPr>
        <w:t>1-4</w:t>
      </w:r>
      <w:r w:rsidRPr="00974B52">
        <w:rPr>
          <w:rFonts w:ascii="ＭＳ 明朝" w:eastAsia="ＭＳ 明朝" w:hAnsi="ＭＳ 明朝" w:cs="Times New Roman" w:hint="eastAsia"/>
          <w:bCs/>
          <w:szCs w:val="21"/>
        </w:rPr>
        <w:t xml:space="preserve">  機器形式は、クラス1 タイプCF装着部 であること。</w:t>
      </w:r>
    </w:p>
    <w:p w14:paraId="232054B9" w14:textId="77777777" w:rsidR="00841ED3" w:rsidRPr="00974B52" w:rsidRDefault="00841ED3" w:rsidP="00841ED3">
      <w:pPr>
        <w:ind w:firstLine="1260"/>
        <w:rPr>
          <w:rFonts w:ascii="ＭＳ 明朝" w:eastAsia="ＭＳ 明朝" w:hAnsi="ＭＳ 明朝"/>
        </w:rPr>
      </w:pPr>
      <w:r>
        <w:rPr>
          <w:rFonts w:ascii="ＭＳ 明朝" w:eastAsia="ＭＳ 明朝" w:hAnsi="ＭＳ 明朝" w:cs="Times New Roman" w:hint="eastAsia"/>
          <w:szCs w:val="21"/>
        </w:rPr>
        <w:t>1-5</w:t>
      </w:r>
      <w:r w:rsidRPr="00974B52">
        <w:rPr>
          <w:rFonts w:ascii="ＭＳ 明朝" w:eastAsia="ＭＳ 明朝" w:hAnsi="ＭＳ 明朝" w:cs="Times New Roman" w:hint="eastAsia"/>
          <w:szCs w:val="21"/>
        </w:rPr>
        <w:t xml:space="preserve">  RFIDモジュールを搭載していること</w:t>
      </w:r>
      <w:r w:rsidRPr="00974B52">
        <w:rPr>
          <w:rFonts w:ascii="ＭＳ 明朝" w:eastAsia="ＭＳ 明朝" w:hAnsi="ＭＳ 明朝" w:cs="Times New Roman" w:hint="eastAsia"/>
          <w:bCs/>
          <w:szCs w:val="21"/>
        </w:rPr>
        <w:t>。</w:t>
      </w:r>
    </w:p>
    <w:p w14:paraId="2A5F0C8F" w14:textId="77777777" w:rsidR="00841ED3" w:rsidRPr="00974B52" w:rsidRDefault="00841ED3" w:rsidP="00841ED3">
      <w:pPr>
        <w:ind w:left="1276"/>
        <w:rPr>
          <w:rFonts w:ascii="ＭＳ 明朝" w:eastAsia="ＭＳ 明朝" w:hAnsi="ＭＳ 明朝" w:cs="Times New Roman"/>
          <w:bCs/>
          <w:szCs w:val="21"/>
        </w:rPr>
      </w:pPr>
      <w:r w:rsidRPr="00974B52">
        <w:rPr>
          <w:rFonts w:ascii="ＭＳ 明朝" w:eastAsia="ＭＳ 明朝" w:hAnsi="ＭＳ 明朝" w:cs="Times New Roman" w:hint="eastAsia"/>
          <w:szCs w:val="21"/>
        </w:rPr>
        <w:t>1-6  発振方法は、</w:t>
      </w:r>
      <w:r w:rsidRPr="00974B52">
        <w:rPr>
          <w:rFonts w:ascii="ＭＳ 明朝" w:eastAsia="ＭＳ 明朝" w:hAnsi="ＭＳ 明朝" w:cs="Times New Roman" w:hint="eastAsia"/>
          <w:bCs/>
          <w:szCs w:val="21"/>
        </w:rPr>
        <w:t xml:space="preserve">圧電セラミックス(PZT)の印加電圧極性により伸び　</w:t>
      </w:r>
    </w:p>
    <w:p w14:paraId="1B718B24" w14:textId="77777777" w:rsidR="00841ED3" w:rsidRPr="00974B52" w:rsidRDefault="00841ED3" w:rsidP="00841ED3">
      <w:pPr>
        <w:ind w:firstLineChars="850" w:firstLine="1785"/>
        <w:rPr>
          <w:rFonts w:ascii="ＭＳ 明朝" w:eastAsia="ＭＳ 明朝" w:hAnsi="ＭＳ 明朝" w:cs="Times New Roman"/>
          <w:bCs/>
          <w:szCs w:val="21"/>
        </w:rPr>
      </w:pPr>
      <w:r w:rsidRPr="00974B52">
        <w:rPr>
          <w:rFonts w:ascii="ＭＳ 明朝" w:eastAsia="ＭＳ 明朝" w:hAnsi="ＭＳ 明朝" w:cs="Times New Roman" w:hint="eastAsia"/>
          <w:bCs/>
          <w:szCs w:val="21"/>
        </w:rPr>
        <w:t>縮みする電歪効果を利用し、交流電流を流し振動を得ること。</w:t>
      </w:r>
    </w:p>
    <w:p w14:paraId="6DF3989A" w14:textId="77777777" w:rsidR="00841ED3" w:rsidRPr="00974B52" w:rsidRDefault="00841ED3" w:rsidP="00841ED3">
      <w:pPr>
        <w:pStyle w:val="a3"/>
        <w:numPr>
          <w:ilvl w:val="1"/>
          <w:numId w:val="4"/>
        </w:numPr>
        <w:ind w:leftChars="0"/>
        <w:rPr>
          <w:rFonts w:ascii="ＭＳ 明朝" w:eastAsia="ＭＳ 明朝" w:hAnsi="ＭＳ 明朝" w:cs="Times New Roman"/>
          <w:bCs/>
          <w:szCs w:val="21"/>
        </w:rPr>
      </w:pPr>
      <w:r w:rsidRPr="00974B52">
        <w:rPr>
          <w:rFonts w:ascii="ＭＳ 明朝" w:eastAsia="ＭＳ 明朝" w:hAnsi="ＭＳ 明朝" w:cs="Times New Roman" w:hint="eastAsia"/>
          <w:szCs w:val="21"/>
        </w:rPr>
        <w:t xml:space="preserve">  コントロールインターフェースは、タッチスクリーン</w:t>
      </w:r>
      <w:r w:rsidRPr="00974B52">
        <w:rPr>
          <w:rFonts w:ascii="ＭＳ 明朝" w:eastAsia="ＭＳ 明朝" w:hAnsi="ＭＳ 明朝" w:cs="Times New Roman" w:hint="eastAsia"/>
          <w:bCs/>
          <w:szCs w:val="21"/>
        </w:rPr>
        <w:t>方式であること。</w:t>
      </w:r>
    </w:p>
    <w:p w14:paraId="35323273" w14:textId="77777777" w:rsidR="00841ED3" w:rsidRPr="00974B52" w:rsidRDefault="00841ED3" w:rsidP="00841ED3">
      <w:pPr>
        <w:pStyle w:val="a3"/>
        <w:ind w:leftChars="0" w:left="1620"/>
        <w:rPr>
          <w:rFonts w:ascii="ＭＳ 明朝" w:eastAsia="ＭＳ 明朝" w:hAnsi="ＭＳ 明朝" w:cs="Times New Roman"/>
          <w:bCs/>
          <w:szCs w:val="21"/>
        </w:rPr>
      </w:pPr>
      <w:r w:rsidRPr="00974B52">
        <w:rPr>
          <w:rFonts w:ascii="ＭＳ 明朝" w:eastAsia="ＭＳ 明朝" w:hAnsi="ＭＳ 明朝" w:cs="Times New Roman" w:hint="eastAsia"/>
          <w:bCs/>
          <w:szCs w:val="21"/>
        </w:rPr>
        <w:t xml:space="preserve">   1-7-1  超音波出力、吸引、灌流のパラメータ設定が可能であること。</w:t>
      </w:r>
    </w:p>
    <w:p w14:paraId="61C62BD5" w14:textId="77777777" w:rsidR="00841ED3" w:rsidRPr="00974B52" w:rsidRDefault="00841ED3" w:rsidP="00841ED3">
      <w:pPr>
        <w:pStyle w:val="a3"/>
        <w:ind w:leftChars="0" w:left="1620" w:firstLineChars="150" w:firstLine="315"/>
        <w:rPr>
          <w:rFonts w:ascii="ＭＳ 明朝" w:eastAsia="ＭＳ 明朝" w:hAnsi="ＭＳ 明朝" w:cs="Times New Roman"/>
          <w:bCs/>
          <w:szCs w:val="21"/>
        </w:rPr>
      </w:pPr>
      <w:r w:rsidRPr="00974B52">
        <w:rPr>
          <w:rFonts w:ascii="ＭＳ 明朝" w:eastAsia="ＭＳ 明朝" w:hAnsi="ＭＳ 明朝" w:cs="Times New Roman" w:hint="eastAsia"/>
          <w:bCs/>
          <w:szCs w:val="21"/>
        </w:rPr>
        <w:t>1-7-2  ユーザープリセットの設定、保存、呼び出しが可能であること。</w:t>
      </w:r>
    </w:p>
    <w:p w14:paraId="0A8C8437" w14:textId="77777777" w:rsidR="00841ED3" w:rsidRPr="00974B52" w:rsidRDefault="00841ED3" w:rsidP="00841ED3">
      <w:pPr>
        <w:pStyle w:val="a3"/>
        <w:ind w:leftChars="0" w:left="1620" w:firstLineChars="150" w:firstLine="315"/>
        <w:rPr>
          <w:rFonts w:ascii="ＭＳ 明朝" w:eastAsia="ＭＳ 明朝" w:hAnsi="ＭＳ 明朝" w:cs="Times New Roman"/>
          <w:bCs/>
          <w:szCs w:val="21"/>
        </w:rPr>
      </w:pPr>
      <w:r w:rsidRPr="00974B52">
        <w:rPr>
          <w:rFonts w:ascii="ＭＳ 明朝" w:eastAsia="ＭＳ 明朝" w:hAnsi="ＭＳ 明朝" w:cs="Times New Roman" w:hint="eastAsia"/>
          <w:bCs/>
          <w:szCs w:val="21"/>
        </w:rPr>
        <w:t>1-7-3  明るさ、音量、言語、連絡先情報の設定が可能であること。</w:t>
      </w:r>
    </w:p>
    <w:p w14:paraId="4BB8F2CB" w14:textId="77777777" w:rsidR="00841ED3" w:rsidRPr="00974B52" w:rsidRDefault="00841ED3" w:rsidP="00841ED3">
      <w:pPr>
        <w:pStyle w:val="a3"/>
        <w:ind w:leftChars="0" w:left="1620" w:firstLineChars="150" w:firstLine="315"/>
        <w:rPr>
          <w:rFonts w:ascii="ＭＳ 明朝" w:eastAsia="ＭＳ 明朝" w:hAnsi="ＭＳ 明朝" w:cs="Times New Roman"/>
          <w:bCs/>
          <w:szCs w:val="21"/>
        </w:rPr>
      </w:pPr>
      <w:r w:rsidRPr="00974B52">
        <w:rPr>
          <w:rFonts w:ascii="ＭＳ 明朝" w:eastAsia="ＭＳ 明朝" w:hAnsi="ＭＳ 明朝" w:cs="Times New Roman" w:hint="eastAsia"/>
          <w:bCs/>
          <w:szCs w:val="21"/>
        </w:rPr>
        <w:t xml:space="preserve">1-7-4 </w:t>
      </w:r>
      <w:r w:rsidRPr="00974B52">
        <w:rPr>
          <w:rFonts w:ascii="ＭＳ 明朝" w:eastAsia="ＭＳ 明朝" w:hAnsi="ＭＳ 明朝" w:cs="Times New Roman"/>
          <w:bCs/>
          <w:szCs w:val="21"/>
        </w:rPr>
        <w:t xml:space="preserve"> </w:t>
      </w:r>
      <w:r w:rsidRPr="00974B52">
        <w:rPr>
          <w:rFonts w:ascii="ＭＳ 明朝" w:eastAsia="ＭＳ 明朝" w:hAnsi="ＭＳ 明朝" w:cs="Times New Roman" w:hint="eastAsia"/>
          <w:bCs/>
          <w:szCs w:val="21"/>
        </w:rPr>
        <w:t>ハンドピースチップ及びチューブセットアップのナビゲート</w:t>
      </w:r>
    </w:p>
    <w:p w14:paraId="11473429" w14:textId="77777777" w:rsidR="00841ED3" w:rsidRPr="00974B52" w:rsidRDefault="00841ED3" w:rsidP="00841ED3">
      <w:pPr>
        <w:pStyle w:val="a3"/>
        <w:ind w:leftChars="50" w:left="105" w:firstLineChars="1200" w:firstLine="2520"/>
        <w:rPr>
          <w:rFonts w:ascii="ＭＳ 明朝" w:eastAsia="ＭＳ 明朝" w:hAnsi="ＭＳ 明朝" w:cs="Times New Roman"/>
          <w:bCs/>
          <w:szCs w:val="21"/>
        </w:rPr>
      </w:pPr>
      <w:r w:rsidRPr="00974B52">
        <w:rPr>
          <w:rFonts w:ascii="ＭＳ 明朝" w:eastAsia="ＭＳ 明朝" w:hAnsi="ＭＳ 明朝" w:cs="Times New Roman" w:hint="eastAsia"/>
          <w:bCs/>
          <w:szCs w:val="21"/>
        </w:rPr>
        <w:t>が表示可能であること。</w:t>
      </w:r>
    </w:p>
    <w:p w14:paraId="73A8B746" w14:textId="77777777" w:rsidR="00841ED3" w:rsidRPr="00974B52" w:rsidRDefault="00841ED3" w:rsidP="00841ED3">
      <w:pPr>
        <w:pStyle w:val="a3"/>
        <w:ind w:leftChars="0" w:left="1620" w:firstLineChars="150" w:firstLine="315"/>
        <w:rPr>
          <w:rFonts w:ascii="ＭＳ 明朝" w:eastAsia="ＭＳ 明朝" w:hAnsi="ＭＳ 明朝" w:cs="Times New Roman"/>
          <w:bCs/>
          <w:szCs w:val="21"/>
        </w:rPr>
      </w:pPr>
      <w:r w:rsidRPr="00974B52">
        <w:rPr>
          <w:rFonts w:ascii="ＭＳ 明朝" w:eastAsia="ＭＳ 明朝" w:hAnsi="ＭＳ 明朝" w:cs="Times New Roman" w:hint="eastAsia"/>
          <w:bCs/>
          <w:szCs w:val="21"/>
        </w:rPr>
        <w:t>1-7-5 システム情報の表示が可能であること。</w:t>
      </w:r>
    </w:p>
    <w:p w14:paraId="2A8BE2FB" w14:textId="77777777" w:rsidR="00841ED3" w:rsidRPr="00974B52" w:rsidRDefault="00841ED3" w:rsidP="00841ED3">
      <w:pPr>
        <w:ind w:leftChars="600" w:left="1890" w:hangingChars="300" w:hanging="630"/>
        <w:rPr>
          <w:rFonts w:ascii="ＭＳ 明朝" w:eastAsia="ＭＳ 明朝" w:hAnsi="ＭＳ 明朝"/>
        </w:rPr>
      </w:pPr>
      <w:r w:rsidRPr="00974B52">
        <w:rPr>
          <w:rFonts w:ascii="ＭＳ 明朝" w:eastAsia="ＭＳ 明朝" w:hAnsi="ＭＳ 明朝" w:hint="eastAsia"/>
        </w:rPr>
        <w:t xml:space="preserve">1-8  </w:t>
      </w:r>
      <w:r w:rsidRPr="00974B52">
        <w:rPr>
          <w:rFonts w:ascii="ＭＳ 明朝" w:eastAsia="ＭＳ 明朝" w:hAnsi="ＭＳ 明朝"/>
        </w:rPr>
        <w:t xml:space="preserve"> </w:t>
      </w:r>
      <w:r w:rsidRPr="00974B52">
        <w:rPr>
          <w:rFonts w:ascii="ＭＳ 明朝" w:eastAsia="ＭＳ 明朝" w:hAnsi="ＭＳ 明朝" w:cs="Times New Roman" w:hint="eastAsia"/>
          <w:bCs/>
          <w:szCs w:val="21"/>
        </w:rPr>
        <w:t>フロントパネル部にハンドピース、フットスイッチ、ハンドコントローラーの接続ポートを有すること。</w:t>
      </w:r>
    </w:p>
    <w:p w14:paraId="538F760C" w14:textId="77777777" w:rsidR="00841ED3" w:rsidRPr="00974B52" w:rsidRDefault="00841ED3" w:rsidP="00841ED3">
      <w:pPr>
        <w:ind w:leftChars="100" w:left="1890" w:hangingChars="800" w:hanging="1680"/>
        <w:jc w:val="left"/>
        <w:rPr>
          <w:rFonts w:ascii="ＭＳ 明朝" w:eastAsia="ＭＳ 明朝" w:hAnsi="ＭＳ 明朝" w:cs="Times New Roman"/>
          <w:bCs/>
          <w:szCs w:val="21"/>
        </w:rPr>
      </w:pPr>
      <w:r w:rsidRPr="00974B52">
        <w:rPr>
          <w:rFonts w:ascii="ＭＳ 明朝" w:eastAsia="ＭＳ 明朝" w:hAnsi="ＭＳ 明朝" w:hint="eastAsia"/>
        </w:rPr>
        <w:t xml:space="preserve">　　　　　</w:t>
      </w:r>
      <w:r w:rsidRPr="00974B52">
        <w:rPr>
          <w:rFonts w:ascii="ＭＳ 明朝" w:eastAsia="ＭＳ 明朝" w:hAnsi="ＭＳ 明朝" w:cs="Times New Roman" w:hint="eastAsia"/>
          <w:bCs/>
          <w:szCs w:val="21"/>
        </w:rPr>
        <w:t xml:space="preserve">1-9 </w:t>
      </w:r>
      <w:r w:rsidRPr="00974B52">
        <w:rPr>
          <w:rFonts w:ascii="ＭＳ 明朝" w:eastAsia="ＭＳ 明朝" w:hAnsi="ＭＳ 明朝" w:cs="Times New Roman"/>
          <w:bCs/>
          <w:szCs w:val="21"/>
        </w:rPr>
        <w:t xml:space="preserve"> </w:t>
      </w:r>
      <w:r w:rsidRPr="00974B52">
        <w:rPr>
          <w:rFonts w:ascii="ＭＳ 明朝" w:eastAsia="ＭＳ 明朝" w:hAnsi="ＭＳ 明朝" w:cs="Times New Roman" w:hint="eastAsia"/>
          <w:bCs/>
          <w:szCs w:val="21"/>
        </w:rPr>
        <w:t xml:space="preserve"> フロントパネル部にイリゲーションサクションカセットの取付けスロットを有すること。</w:t>
      </w:r>
    </w:p>
    <w:p w14:paraId="41B09369" w14:textId="77777777" w:rsidR="00841ED3" w:rsidRPr="00974B52" w:rsidRDefault="00841ED3" w:rsidP="00841ED3">
      <w:pPr>
        <w:ind w:leftChars="100" w:left="210" w:firstLineChars="500" w:firstLine="1050"/>
        <w:jc w:val="left"/>
        <w:rPr>
          <w:rFonts w:ascii="ＭＳ 明朝" w:eastAsia="ＭＳ 明朝" w:hAnsi="ＭＳ 明朝" w:cs="Times New Roman"/>
          <w:bCs/>
          <w:szCs w:val="21"/>
        </w:rPr>
      </w:pPr>
      <w:r w:rsidRPr="00974B52">
        <w:rPr>
          <w:rFonts w:ascii="ＭＳ 明朝" w:eastAsia="ＭＳ 明朝" w:hAnsi="ＭＳ 明朝" w:cs="Times New Roman" w:hint="eastAsia"/>
          <w:bCs/>
          <w:szCs w:val="21"/>
        </w:rPr>
        <w:t xml:space="preserve">1-10 </w:t>
      </w:r>
      <w:r w:rsidRPr="00974B52">
        <w:rPr>
          <w:rFonts w:ascii="ＭＳ 明朝" w:eastAsia="ＭＳ 明朝" w:hAnsi="ＭＳ 明朝" w:cs="Times New Roman"/>
          <w:bCs/>
          <w:szCs w:val="21"/>
        </w:rPr>
        <w:t xml:space="preserve"> </w:t>
      </w:r>
      <w:r w:rsidRPr="00974B52">
        <w:rPr>
          <w:rFonts w:ascii="ＭＳ 明朝" w:eastAsia="ＭＳ 明朝" w:hAnsi="ＭＳ 明朝" w:cs="Times New Roman" w:hint="eastAsia"/>
          <w:bCs/>
          <w:szCs w:val="21"/>
        </w:rPr>
        <w:t>吸引ポンプは76kPa（約566mmHg）以下の吸引力を有すること。</w:t>
      </w:r>
    </w:p>
    <w:p w14:paraId="2E13EFF3" w14:textId="77777777" w:rsidR="00841ED3" w:rsidRPr="00974B52" w:rsidRDefault="00841ED3" w:rsidP="00841ED3">
      <w:pPr>
        <w:ind w:leftChars="600" w:left="1890" w:hangingChars="300" w:hanging="630"/>
        <w:jc w:val="left"/>
        <w:rPr>
          <w:rFonts w:ascii="ＭＳ 明朝" w:eastAsia="ＭＳ 明朝" w:hAnsi="ＭＳ 明朝" w:cs="Times New Roman"/>
          <w:bCs/>
          <w:szCs w:val="21"/>
        </w:rPr>
      </w:pPr>
      <w:r w:rsidRPr="00974B52">
        <w:rPr>
          <w:rFonts w:ascii="ＭＳ 明朝" w:eastAsia="ＭＳ 明朝" w:hAnsi="ＭＳ 明朝" w:cs="Times New Roman" w:hint="eastAsia"/>
          <w:szCs w:val="21"/>
        </w:rPr>
        <w:t xml:space="preserve">1-11 </w:t>
      </w:r>
      <w:r w:rsidRPr="00974B52">
        <w:rPr>
          <w:rFonts w:ascii="ＭＳ 明朝" w:eastAsia="ＭＳ 明朝" w:hAnsi="ＭＳ 明朝" w:cs="Times New Roman"/>
          <w:szCs w:val="21"/>
        </w:rPr>
        <w:t xml:space="preserve"> </w:t>
      </w:r>
      <w:r w:rsidRPr="00974B52">
        <w:rPr>
          <w:rFonts w:ascii="ＭＳ 明朝" w:eastAsia="ＭＳ 明朝" w:hAnsi="ＭＳ 明朝" w:cs="Times New Roman" w:hint="eastAsia"/>
          <w:szCs w:val="21"/>
        </w:rPr>
        <w:t>イリゲーション流量は、最小値</w:t>
      </w:r>
      <w:r w:rsidRPr="00974B52">
        <w:rPr>
          <w:rFonts w:ascii="ＭＳ 明朝" w:eastAsia="ＭＳ 明朝" w:hAnsi="ＭＳ 明朝" w:cs="Times New Roman"/>
          <w:bCs/>
          <w:szCs w:val="21"/>
        </w:rPr>
        <w:t>5</w:t>
      </w:r>
      <w:r w:rsidRPr="00974B52">
        <w:rPr>
          <w:rFonts w:ascii="ＭＳ 明朝" w:eastAsia="ＭＳ 明朝" w:hAnsi="ＭＳ 明朝" w:cs="Times New Roman" w:hint="eastAsia"/>
          <w:bCs/>
          <w:szCs w:val="21"/>
        </w:rPr>
        <w:t>ml/分以下、最大値</w:t>
      </w:r>
      <w:r w:rsidRPr="00974B52">
        <w:rPr>
          <w:rFonts w:ascii="ＭＳ 明朝" w:eastAsia="ＭＳ 明朝" w:hAnsi="ＭＳ 明朝" w:cs="Times New Roman"/>
          <w:bCs/>
          <w:szCs w:val="21"/>
        </w:rPr>
        <w:t>3</w:t>
      </w:r>
      <w:r w:rsidRPr="00974B52">
        <w:rPr>
          <w:rFonts w:ascii="ＭＳ 明朝" w:eastAsia="ＭＳ 明朝" w:hAnsi="ＭＳ 明朝" w:cs="Times New Roman" w:hint="eastAsia"/>
          <w:bCs/>
          <w:szCs w:val="21"/>
        </w:rPr>
        <w:t>0ml/分以上で調整が可能であること。</w:t>
      </w:r>
    </w:p>
    <w:p w14:paraId="4DE8F7B9" w14:textId="77777777" w:rsidR="00841ED3" w:rsidRPr="00974B52" w:rsidRDefault="00841ED3" w:rsidP="00841ED3">
      <w:pPr>
        <w:ind w:leftChars="600" w:left="1890" w:hangingChars="300" w:hanging="630"/>
        <w:jc w:val="left"/>
        <w:rPr>
          <w:rFonts w:ascii="ＭＳ 明朝" w:eastAsia="ＭＳ 明朝" w:hAnsi="ＭＳ 明朝" w:cs="Times New Roman"/>
          <w:bCs/>
          <w:szCs w:val="21"/>
        </w:rPr>
      </w:pPr>
      <w:r w:rsidRPr="00974B52">
        <w:rPr>
          <w:rFonts w:ascii="ＭＳ 明朝" w:eastAsia="ＭＳ 明朝" w:hAnsi="ＭＳ 明朝" w:cs="Times New Roman" w:hint="eastAsia"/>
          <w:bCs/>
          <w:szCs w:val="21"/>
        </w:rPr>
        <w:t xml:space="preserve">1-12 </w:t>
      </w:r>
      <w:r w:rsidRPr="00974B52">
        <w:rPr>
          <w:rFonts w:ascii="ＭＳ 明朝" w:eastAsia="ＭＳ 明朝" w:hAnsi="ＭＳ 明朝" w:cs="Times New Roman"/>
          <w:bCs/>
          <w:szCs w:val="21"/>
        </w:rPr>
        <w:t xml:space="preserve"> </w:t>
      </w:r>
      <w:r w:rsidRPr="00974B52">
        <w:rPr>
          <w:rFonts w:ascii="ＭＳ 明朝" w:eastAsia="ＭＳ 明朝" w:hAnsi="ＭＳ 明朝" w:cs="Times New Roman" w:hint="eastAsia"/>
          <w:bCs/>
          <w:szCs w:val="21"/>
        </w:rPr>
        <w:t>アラーム機能が搭載されており、システムに異常を検知すると音声及びエラーメッセージ通知が可能であること。</w:t>
      </w:r>
    </w:p>
    <w:p w14:paraId="7D7441C1" w14:textId="77777777" w:rsidR="00841ED3" w:rsidRPr="00974B52" w:rsidRDefault="00841ED3" w:rsidP="00841ED3">
      <w:pPr>
        <w:ind w:leftChars="600" w:left="1890" w:hangingChars="300" w:hanging="630"/>
        <w:jc w:val="left"/>
        <w:rPr>
          <w:rFonts w:ascii="ＭＳ 明朝" w:eastAsia="ＭＳ 明朝" w:hAnsi="ＭＳ 明朝" w:cs="Times New Roman"/>
          <w:bCs/>
          <w:szCs w:val="21"/>
        </w:rPr>
      </w:pPr>
      <w:r w:rsidRPr="00974B52">
        <w:rPr>
          <w:rFonts w:ascii="ＭＳ 明朝" w:eastAsia="ＭＳ 明朝" w:hAnsi="ＭＳ 明朝" w:cs="Times New Roman" w:hint="eastAsia"/>
          <w:bCs/>
          <w:szCs w:val="21"/>
        </w:rPr>
        <w:t xml:space="preserve">1-13 </w:t>
      </w:r>
      <w:r w:rsidRPr="00974B52">
        <w:rPr>
          <w:rFonts w:ascii="ＭＳ 明朝" w:eastAsia="ＭＳ 明朝" w:hAnsi="ＭＳ 明朝" w:cs="Times New Roman"/>
          <w:bCs/>
          <w:szCs w:val="21"/>
        </w:rPr>
        <w:t xml:space="preserve"> </w:t>
      </w:r>
      <w:r w:rsidRPr="00974B52">
        <w:rPr>
          <w:rFonts w:ascii="ＭＳ 明朝" w:eastAsia="ＭＳ 明朝" w:hAnsi="ＭＳ 明朝" w:cs="Times New Roman" w:hint="eastAsia"/>
          <w:bCs/>
          <w:szCs w:val="21"/>
        </w:rPr>
        <w:t>超音波出力及び吸引について、可変操作モード（VARモード）を有していること。</w:t>
      </w:r>
    </w:p>
    <w:p w14:paraId="700B893D" w14:textId="77777777" w:rsidR="00841ED3" w:rsidRPr="00974B52" w:rsidRDefault="00841ED3" w:rsidP="00841ED3">
      <w:pPr>
        <w:ind w:leftChars="600" w:left="1890" w:hangingChars="300" w:hanging="630"/>
        <w:jc w:val="left"/>
        <w:rPr>
          <w:rFonts w:ascii="ＭＳ 明朝" w:eastAsia="ＭＳ 明朝" w:hAnsi="ＭＳ 明朝" w:cs="Times New Roman"/>
          <w:bCs/>
          <w:szCs w:val="21"/>
        </w:rPr>
      </w:pPr>
      <w:r w:rsidRPr="00974B52">
        <w:rPr>
          <w:rFonts w:ascii="ＭＳ 明朝" w:eastAsia="ＭＳ 明朝" w:hAnsi="ＭＳ 明朝" w:cs="Times New Roman"/>
          <w:bCs/>
          <w:szCs w:val="21"/>
        </w:rPr>
        <w:t xml:space="preserve">1-14  </w:t>
      </w:r>
      <w:r w:rsidRPr="00974B52">
        <w:rPr>
          <w:rFonts w:ascii="ＭＳ 明朝" w:eastAsia="ＭＳ 明朝" w:hAnsi="ＭＳ 明朝" w:cs="Times New Roman" w:hint="eastAsia"/>
          <w:bCs/>
          <w:szCs w:val="21"/>
        </w:rPr>
        <w:t>吸引及び灌流について、超音波出力との同期モード(SYNCモード)を有 していること。</w:t>
      </w:r>
    </w:p>
    <w:p w14:paraId="059CDA61" w14:textId="77777777" w:rsidR="00841ED3" w:rsidRPr="00974B52" w:rsidRDefault="00841ED3" w:rsidP="00841ED3">
      <w:pPr>
        <w:ind w:left="210" w:firstLineChars="500" w:firstLine="1050"/>
        <w:jc w:val="left"/>
        <w:rPr>
          <w:rFonts w:ascii="ＭＳ 明朝" w:eastAsia="ＭＳ 明朝" w:hAnsi="ＭＳ 明朝" w:cs="Times New Roman"/>
          <w:szCs w:val="21"/>
        </w:rPr>
      </w:pPr>
      <w:r w:rsidRPr="00974B52">
        <w:rPr>
          <w:rFonts w:ascii="ＭＳ 明朝" w:eastAsia="ＭＳ 明朝" w:hAnsi="ＭＳ 明朝" w:cs="Times New Roman"/>
          <w:bCs/>
          <w:szCs w:val="21"/>
        </w:rPr>
        <w:t>1-15</w:t>
      </w:r>
      <w:r w:rsidRPr="00974B52">
        <w:rPr>
          <w:rFonts w:ascii="ＭＳ 明朝" w:eastAsia="ＭＳ 明朝" w:hAnsi="ＭＳ 明朝" w:cs="Times New Roman" w:hint="eastAsia"/>
          <w:bCs/>
          <w:szCs w:val="21"/>
        </w:rPr>
        <w:t xml:space="preserve"> </w:t>
      </w:r>
      <w:r w:rsidRPr="00974B52">
        <w:rPr>
          <w:rFonts w:ascii="ＭＳ 明朝" w:eastAsia="ＭＳ 明朝" w:hAnsi="ＭＳ 明朝" w:cs="Times New Roman"/>
          <w:bCs/>
          <w:szCs w:val="21"/>
        </w:rPr>
        <w:t xml:space="preserve"> </w:t>
      </w:r>
      <w:r w:rsidRPr="00974B52">
        <w:rPr>
          <w:rFonts w:ascii="ＭＳ 明朝" w:eastAsia="ＭＳ 明朝" w:hAnsi="ＭＳ 明朝" w:cs="Times New Roman" w:hint="eastAsia"/>
          <w:bCs/>
          <w:szCs w:val="21"/>
        </w:rPr>
        <w:t>灌流フラッシュ機能を有すること。</w:t>
      </w:r>
    </w:p>
    <w:p w14:paraId="6D728065" w14:textId="3B19E136" w:rsidR="00841ED3" w:rsidRPr="00974B52" w:rsidRDefault="00841ED3" w:rsidP="00841ED3">
      <w:pPr>
        <w:rPr>
          <w:rFonts w:ascii="ＭＳ 明朝" w:eastAsia="ＭＳ 明朝" w:hAnsi="ＭＳ 明朝" w:hint="eastAsia"/>
        </w:rPr>
      </w:pPr>
    </w:p>
    <w:p w14:paraId="5CB495A1" w14:textId="77777777" w:rsidR="00841ED3" w:rsidRDefault="00841ED3" w:rsidP="00841ED3">
      <w:pPr>
        <w:rPr>
          <w:rFonts w:ascii="ＭＳ 明朝" w:eastAsia="ＭＳ 明朝" w:hAnsi="ＭＳ 明朝"/>
        </w:rPr>
      </w:pPr>
    </w:p>
    <w:p w14:paraId="16DD33E8" w14:textId="77777777" w:rsidR="00841ED3" w:rsidRPr="00974B52" w:rsidRDefault="00841ED3" w:rsidP="00841ED3">
      <w:pPr>
        <w:rPr>
          <w:rFonts w:ascii="ＭＳ 明朝" w:eastAsia="ＭＳ 明朝" w:hAnsi="ＭＳ 明朝"/>
        </w:rPr>
      </w:pPr>
    </w:p>
    <w:p w14:paraId="3F1D0CC5" w14:textId="77777777" w:rsidR="00841ED3" w:rsidRPr="00974B52" w:rsidRDefault="00841ED3" w:rsidP="00841ED3">
      <w:pPr>
        <w:rPr>
          <w:rFonts w:ascii="ＭＳ 明朝" w:eastAsia="ＭＳ 明朝" w:hAnsi="ＭＳ 明朝" w:cs="Times New Roman"/>
          <w:b/>
          <w:sz w:val="22"/>
          <w:szCs w:val="21"/>
        </w:rPr>
      </w:pPr>
      <w:r w:rsidRPr="00974B52">
        <w:rPr>
          <w:rFonts w:ascii="ＭＳ 明朝" w:eastAsia="ＭＳ 明朝" w:hAnsi="ＭＳ 明朝" w:hint="eastAsia"/>
        </w:rPr>
        <w:lastRenderedPageBreak/>
        <w:t xml:space="preserve">2． </w:t>
      </w:r>
      <w:r w:rsidRPr="00745921">
        <w:rPr>
          <w:rFonts w:ascii="ＭＳ 明朝" w:eastAsia="ＭＳ 明朝" w:hAnsi="ＭＳ 明朝" w:cs="Times New Roman" w:hint="eastAsia"/>
          <w:sz w:val="22"/>
          <w:szCs w:val="21"/>
        </w:rPr>
        <w:t>ハンドピース</w:t>
      </w:r>
    </w:p>
    <w:p w14:paraId="587FB1F7" w14:textId="77777777" w:rsidR="00841ED3" w:rsidRPr="00974B52" w:rsidRDefault="00841ED3" w:rsidP="00841ED3">
      <w:pPr>
        <w:ind w:leftChars="100" w:left="210" w:firstLineChars="500" w:firstLine="1050"/>
        <w:rPr>
          <w:rFonts w:ascii="ＭＳ 明朝" w:eastAsia="ＭＳ 明朝" w:hAnsi="ＭＳ 明朝" w:cs="Times New Roman"/>
          <w:szCs w:val="21"/>
        </w:rPr>
      </w:pPr>
      <w:r w:rsidRPr="00974B52">
        <w:rPr>
          <w:rFonts w:ascii="ＭＳ 明朝" w:eastAsia="ＭＳ 明朝" w:hAnsi="ＭＳ 明朝" w:cs="Times New Roman" w:hint="eastAsia"/>
          <w:szCs w:val="21"/>
        </w:rPr>
        <w:t xml:space="preserve">2-1 </w:t>
      </w:r>
      <w:r w:rsidRPr="00974B52">
        <w:rPr>
          <w:rFonts w:ascii="ＭＳ 明朝" w:eastAsia="ＭＳ 明朝" w:hAnsi="ＭＳ 明朝" w:cs="Times New Roman"/>
          <w:szCs w:val="21"/>
        </w:rPr>
        <w:t xml:space="preserve"> </w:t>
      </w:r>
      <w:r w:rsidRPr="00974B52">
        <w:rPr>
          <w:rFonts w:ascii="ＭＳ 明朝" w:eastAsia="ＭＳ 明朝" w:hAnsi="ＭＳ 明朝" w:cs="Times New Roman" w:hint="eastAsia"/>
          <w:szCs w:val="21"/>
        </w:rPr>
        <w:t>寸法は、ハウジング部で長さ13cm、外径3.0cm以下であること。</w:t>
      </w:r>
    </w:p>
    <w:p w14:paraId="35DB26C0" w14:textId="77777777" w:rsidR="00841ED3" w:rsidRPr="00974B52" w:rsidRDefault="00841ED3" w:rsidP="00841ED3">
      <w:pPr>
        <w:ind w:leftChars="100" w:left="210" w:firstLineChars="500" w:firstLine="1050"/>
        <w:rPr>
          <w:rFonts w:ascii="ＭＳ 明朝" w:eastAsia="ＭＳ 明朝" w:hAnsi="ＭＳ 明朝" w:cs="Times New Roman"/>
          <w:szCs w:val="21"/>
        </w:rPr>
      </w:pPr>
      <w:r w:rsidRPr="00974B52">
        <w:rPr>
          <w:rFonts w:ascii="ＭＳ 明朝" w:eastAsia="ＭＳ 明朝" w:hAnsi="ＭＳ 明朝" w:cs="Times New Roman" w:hint="eastAsia"/>
          <w:szCs w:val="21"/>
        </w:rPr>
        <w:t xml:space="preserve">2-2 </w:t>
      </w:r>
      <w:r w:rsidRPr="00974B52">
        <w:rPr>
          <w:rFonts w:ascii="ＭＳ 明朝" w:eastAsia="ＭＳ 明朝" w:hAnsi="ＭＳ 明朝" w:cs="Times New Roman"/>
          <w:szCs w:val="21"/>
        </w:rPr>
        <w:t xml:space="preserve"> </w:t>
      </w:r>
      <w:r w:rsidRPr="00974B52">
        <w:rPr>
          <w:rFonts w:ascii="ＭＳ 明朝" w:eastAsia="ＭＳ 明朝" w:hAnsi="ＭＳ 明朝" w:cs="Times New Roman" w:hint="eastAsia"/>
          <w:szCs w:val="21"/>
        </w:rPr>
        <w:t>重量は330ｇ以下であること（チップを接続しない状態）</w:t>
      </w:r>
    </w:p>
    <w:p w14:paraId="336A5B4F" w14:textId="77777777" w:rsidR="00841ED3" w:rsidRPr="00974B52" w:rsidRDefault="00841ED3" w:rsidP="00841ED3">
      <w:pPr>
        <w:ind w:leftChars="100" w:left="210" w:firstLineChars="500" w:firstLine="1050"/>
        <w:rPr>
          <w:rFonts w:ascii="ＭＳ 明朝" w:eastAsia="ＭＳ 明朝" w:hAnsi="ＭＳ 明朝" w:cs="Times New Roman"/>
          <w:szCs w:val="21"/>
        </w:rPr>
      </w:pPr>
      <w:r w:rsidRPr="00974B52">
        <w:rPr>
          <w:rFonts w:ascii="ＭＳ 明朝" w:eastAsia="ＭＳ 明朝" w:hAnsi="ＭＳ 明朝" w:cs="Times New Roman" w:hint="eastAsia"/>
          <w:szCs w:val="21"/>
        </w:rPr>
        <w:t xml:space="preserve">2-3 </w:t>
      </w:r>
      <w:r w:rsidRPr="00974B52">
        <w:rPr>
          <w:rFonts w:ascii="ＭＳ 明朝" w:eastAsia="ＭＳ 明朝" w:hAnsi="ＭＳ 明朝" w:cs="Times New Roman"/>
          <w:szCs w:val="21"/>
        </w:rPr>
        <w:t xml:space="preserve"> </w:t>
      </w:r>
      <w:r w:rsidRPr="00974B52">
        <w:rPr>
          <w:rFonts w:ascii="ＭＳ 明朝" w:eastAsia="ＭＳ 明朝" w:hAnsi="ＭＳ 明朝" w:cs="Times New Roman" w:hint="eastAsia"/>
          <w:szCs w:val="21"/>
        </w:rPr>
        <w:t>機器形式は、タイプCF装着部 であること。</w:t>
      </w:r>
    </w:p>
    <w:p w14:paraId="123DAB16" w14:textId="77777777" w:rsidR="00841ED3" w:rsidRPr="00974B52" w:rsidRDefault="00841ED3" w:rsidP="00841ED3">
      <w:pPr>
        <w:ind w:leftChars="100" w:left="210" w:firstLineChars="500" w:firstLine="1050"/>
        <w:rPr>
          <w:rFonts w:ascii="ＭＳ 明朝" w:eastAsia="ＭＳ 明朝" w:hAnsi="ＭＳ 明朝" w:cs="Times New Roman"/>
          <w:szCs w:val="21"/>
        </w:rPr>
      </w:pPr>
      <w:r w:rsidRPr="00974B52">
        <w:rPr>
          <w:rFonts w:ascii="ＭＳ 明朝" w:eastAsia="ＭＳ 明朝" w:hAnsi="ＭＳ 明朝" w:cs="Times New Roman" w:hint="eastAsia"/>
          <w:szCs w:val="21"/>
        </w:rPr>
        <w:t xml:space="preserve">2-4 </w:t>
      </w:r>
      <w:r w:rsidRPr="00974B52">
        <w:rPr>
          <w:rFonts w:ascii="ＭＳ 明朝" w:eastAsia="ＭＳ 明朝" w:hAnsi="ＭＳ 明朝" w:cs="Times New Roman"/>
          <w:szCs w:val="21"/>
        </w:rPr>
        <w:t xml:space="preserve"> </w:t>
      </w:r>
      <w:r w:rsidRPr="00974B52">
        <w:rPr>
          <w:rFonts w:ascii="ＭＳ 明朝" w:eastAsia="ＭＳ 明朝" w:hAnsi="ＭＳ 明朝" w:cs="Times New Roman" w:hint="eastAsia"/>
          <w:szCs w:val="21"/>
        </w:rPr>
        <w:t>発振周波数は20</w:t>
      </w:r>
      <w:r w:rsidRPr="00974B52">
        <w:rPr>
          <w:rFonts w:ascii="ＭＳ 明朝" w:eastAsia="ＭＳ 明朝" w:hAnsi="ＭＳ 明朝" w:cs="Times New Roman"/>
          <w:szCs w:val="21"/>
        </w:rPr>
        <w:t>kHz</w:t>
      </w:r>
      <w:r w:rsidRPr="00974B52">
        <w:rPr>
          <w:rFonts w:ascii="ＭＳ 明朝" w:eastAsia="ＭＳ 明朝" w:hAnsi="ＭＳ 明朝" w:cs="Times New Roman" w:hint="eastAsia"/>
          <w:szCs w:val="21"/>
        </w:rPr>
        <w:t>以上26</w:t>
      </w:r>
      <w:r w:rsidRPr="00974B52">
        <w:rPr>
          <w:rFonts w:ascii="ＭＳ 明朝" w:eastAsia="ＭＳ 明朝" w:hAnsi="ＭＳ 明朝" w:cs="Times New Roman"/>
          <w:szCs w:val="21"/>
        </w:rPr>
        <w:t>kHz</w:t>
      </w:r>
      <w:r w:rsidRPr="00974B52">
        <w:rPr>
          <w:rFonts w:ascii="ＭＳ 明朝" w:eastAsia="ＭＳ 明朝" w:hAnsi="ＭＳ 明朝" w:cs="Times New Roman" w:hint="eastAsia"/>
          <w:szCs w:val="21"/>
        </w:rPr>
        <w:t>以下であること。</w:t>
      </w:r>
    </w:p>
    <w:p w14:paraId="62D9261C" w14:textId="4F1F4C51" w:rsidR="00841ED3" w:rsidRPr="00291331" w:rsidRDefault="00291331" w:rsidP="00291331">
      <w:pPr>
        <w:ind w:left="1260"/>
        <w:rPr>
          <w:rFonts w:ascii="ＭＳ 明朝" w:eastAsia="ＭＳ 明朝" w:hAnsi="ＭＳ 明朝" w:cs="Times New Roman"/>
          <w:szCs w:val="21"/>
        </w:rPr>
      </w:pPr>
      <w:r>
        <w:rPr>
          <w:rFonts w:ascii="ＭＳ 明朝" w:eastAsia="ＭＳ 明朝" w:hAnsi="ＭＳ 明朝" w:cs="Times New Roman" w:hint="eastAsia"/>
          <w:szCs w:val="21"/>
        </w:rPr>
        <w:t>2-5</w:t>
      </w:r>
      <w:r w:rsidR="00841ED3" w:rsidRPr="00291331">
        <w:rPr>
          <w:rFonts w:ascii="ＭＳ 明朝" w:eastAsia="ＭＳ 明朝" w:hAnsi="ＭＳ 明朝" w:cs="Times New Roman"/>
          <w:szCs w:val="21"/>
        </w:rPr>
        <w:t xml:space="preserve"> </w:t>
      </w:r>
      <w:r w:rsidR="00841ED3" w:rsidRPr="00291331">
        <w:rPr>
          <w:rFonts w:ascii="ＭＳ 明朝" w:eastAsia="ＭＳ 明朝" w:hAnsi="ＭＳ 明朝" w:cs="Times New Roman" w:hint="eastAsia"/>
          <w:szCs w:val="21"/>
        </w:rPr>
        <w:t>術中に全てのチップの交換が可能であり用途別に使い分けができること。</w:t>
      </w:r>
    </w:p>
    <w:p w14:paraId="4744A2BA" w14:textId="77777777" w:rsidR="00FA50D9" w:rsidRDefault="00FA50D9" w:rsidP="00841ED3">
      <w:pPr>
        <w:rPr>
          <w:rFonts w:ascii="ＭＳ 明朝" w:eastAsia="ＭＳ 明朝" w:hAnsi="ＭＳ 明朝"/>
          <w:strike/>
          <w:color w:val="FF0000"/>
        </w:rPr>
      </w:pPr>
    </w:p>
    <w:p w14:paraId="718888A0" w14:textId="49EA9435" w:rsidR="00841ED3" w:rsidRPr="00745921" w:rsidRDefault="006F0753" w:rsidP="00841ED3">
      <w:pPr>
        <w:rPr>
          <w:rFonts w:ascii="ＭＳ 明朝" w:eastAsia="ＭＳ 明朝" w:hAnsi="ＭＳ 明朝"/>
        </w:rPr>
      </w:pPr>
      <w:r>
        <w:rPr>
          <w:rFonts w:ascii="ＭＳ 明朝" w:eastAsia="ＭＳ 明朝" w:hAnsi="ＭＳ 明朝" w:hint="eastAsia"/>
        </w:rPr>
        <w:t>3</w:t>
      </w:r>
      <w:r w:rsidR="00841ED3" w:rsidRPr="00974B52">
        <w:rPr>
          <w:rFonts w:ascii="ＭＳ 明朝" w:eastAsia="ＭＳ 明朝" w:hAnsi="ＭＳ 明朝" w:hint="eastAsia"/>
        </w:rPr>
        <w:t xml:space="preserve">.　</w:t>
      </w:r>
      <w:r w:rsidR="00841ED3" w:rsidRPr="00745921">
        <w:rPr>
          <w:rFonts w:ascii="ＭＳ 明朝" w:eastAsia="ＭＳ 明朝" w:hAnsi="ＭＳ 明朝" w:hint="eastAsia"/>
          <w:bCs/>
        </w:rPr>
        <w:t>有線フットスイッチ</w:t>
      </w:r>
    </w:p>
    <w:p w14:paraId="1DEE464E" w14:textId="6BB58E4C" w:rsidR="00841ED3" w:rsidRDefault="00841ED3" w:rsidP="00841ED3">
      <w:pPr>
        <w:rPr>
          <w:rFonts w:ascii="ＭＳ 明朝" w:eastAsia="ＭＳ 明朝" w:hAnsi="ＭＳ 明朝"/>
        </w:rPr>
      </w:pPr>
      <w:r w:rsidRPr="00974B52">
        <w:rPr>
          <w:rFonts w:ascii="ＭＳ 明朝" w:eastAsia="ＭＳ 明朝" w:hAnsi="ＭＳ 明朝" w:hint="eastAsia"/>
        </w:rPr>
        <w:t xml:space="preserve"> </w:t>
      </w:r>
      <w:r w:rsidRPr="00974B52">
        <w:rPr>
          <w:rFonts w:ascii="ＭＳ 明朝" w:eastAsia="ＭＳ 明朝" w:hAnsi="ＭＳ 明朝"/>
        </w:rPr>
        <w:t xml:space="preserve">           </w:t>
      </w:r>
      <w:r w:rsidR="006F0753">
        <w:rPr>
          <w:rFonts w:ascii="ＭＳ 明朝" w:eastAsia="ＭＳ 明朝" w:hAnsi="ＭＳ 明朝"/>
        </w:rPr>
        <w:t>3</w:t>
      </w:r>
      <w:r w:rsidRPr="00974B52">
        <w:rPr>
          <w:rFonts w:ascii="ＭＳ 明朝" w:eastAsia="ＭＳ 明朝" w:hAnsi="ＭＳ 明朝"/>
        </w:rPr>
        <w:t xml:space="preserve">-1  </w:t>
      </w:r>
      <w:r w:rsidRPr="00974B52">
        <w:rPr>
          <w:rFonts w:ascii="ＭＳ 明朝" w:eastAsia="ＭＳ 明朝" w:hAnsi="ＭＳ 明朝" w:hint="eastAsia"/>
        </w:rPr>
        <w:t>防水規格が</w:t>
      </w:r>
      <w:r w:rsidRPr="00974B52">
        <w:rPr>
          <w:rFonts w:ascii="ＭＳ 明朝" w:eastAsia="ＭＳ 明朝" w:hAnsi="ＭＳ 明朝"/>
        </w:rPr>
        <w:t>IPX8</w:t>
      </w:r>
      <w:r w:rsidRPr="00974B52">
        <w:rPr>
          <w:rFonts w:ascii="ＭＳ 明朝" w:eastAsia="ＭＳ 明朝" w:hAnsi="ＭＳ 明朝" w:hint="eastAsia"/>
        </w:rPr>
        <w:t>以上であること。</w:t>
      </w:r>
    </w:p>
    <w:p w14:paraId="0D1B5107" w14:textId="1BDAD7D1" w:rsidR="001129F4" w:rsidRPr="00FA50D9" w:rsidRDefault="001129F4" w:rsidP="00841ED3">
      <w:pPr>
        <w:rPr>
          <w:rFonts w:ascii="ＭＳ 明朝" w:eastAsia="ＭＳ 明朝" w:hAnsi="ＭＳ 明朝"/>
        </w:rPr>
      </w:pPr>
      <w:r>
        <w:rPr>
          <w:rFonts w:ascii="ＭＳ 明朝" w:eastAsia="ＭＳ 明朝" w:hAnsi="ＭＳ 明朝" w:hint="eastAsia"/>
        </w:rPr>
        <w:t xml:space="preserve">　　　　　　</w:t>
      </w:r>
      <w:r w:rsidR="006F0753" w:rsidRPr="00FA50D9">
        <w:rPr>
          <w:rFonts w:ascii="ＭＳ 明朝" w:eastAsia="ＭＳ 明朝" w:hAnsi="ＭＳ 明朝"/>
        </w:rPr>
        <w:t>3</w:t>
      </w:r>
      <w:r w:rsidRPr="00FA50D9">
        <w:rPr>
          <w:rFonts w:ascii="ＭＳ 明朝" w:eastAsia="ＭＳ 明朝" w:hAnsi="ＭＳ 明朝" w:hint="eastAsia"/>
        </w:rPr>
        <w:t>-2　還流フラッシュボタンを有すること</w:t>
      </w:r>
    </w:p>
    <w:p w14:paraId="39B3F98A" w14:textId="6F24B9AD" w:rsidR="006F0753" w:rsidRPr="00FA50D9" w:rsidRDefault="006F0753" w:rsidP="006F0753">
      <w:pPr>
        <w:rPr>
          <w:rFonts w:ascii="ＭＳ 明朝" w:eastAsia="ＭＳ 明朝" w:hAnsi="ＭＳ 明朝"/>
        </w:rPr>
      </w:pPr>
    </w:p>
    <w:p w14:paraId="6EF42711" w14:textId="7F3DB284" w:rsidR="006F0753" w:rsidRPr="00FA50D9" w:rsidRDefault="006F0753" w:rsidP="006F0753">
      <w:pPr>
        <w:rPr>
          <w:rFonts w:ascii="ＭＳ 明朝" w:eastAsia="ＭＳ 明朝" w:hAnsi="ＭＳ 明朝"/>
        </w:rPr>
      </w:pPr>
      <w:r w:rsidRPr="00FA50D9">
        <w:rPr>
          <w:rFonts w:ascii="ＭＳ 明朝" w:eastAsia="ＭＳ 明朝" w:hAnsi="ＭＳ 明朝" w:hint="eastAsia"/>
        </w:rPr>
        <w:t>4</w:t>
      </w:r>
      <w:r w:rsidRPr="00FA50D9">
        <w:rPr>
          <w:rFonts w:ascii="ＭＳ 明朝" w:eastAsia="ＭＳ 明朝" w:hAnsi="ＭＳ 明朝"/>
        </w:rPr>
        <w:t>.</w:t>
      </w:r>
      <w:r w:rsidRPr="00FA50D9">
        <w:rPr>
          <w:rFonts w:ascii="ＭＳ 明朝" w:eastAsia="ＭＳ 明朝" w:hAnsi="ＭＳ 明朝" w:hint="eastAsia"/>
        </w:rPr>
        <w:t>滅菌ケース</w:t>
      </w:r>
    </w:p>
    <w:p w14:paraId="49891E44" w14:textId="63D1DD44" w:rsidR="006F0753" w:rsidRPr="00FA50D9" w:rsidRDefault="0070211B" w:rsidP="00173F82">
      <w:pPr>
        <w:ind w:left="840" w:firstLineChars="200" w:firstLine="420"/>
        <w:rPr>
          <w:rFonts w:ascii="ＭＳ 明朝" w:eastAsia="ＭＳ 明朝" w:hAnsi="ＭＳ 明朝"/>
        </w:rPr>
      </w:pPr>
      <w:r w:rsidRPr="00FA50D9">
        <w:rPr>
          <w:rFonts w:ascii="ＭＳ 明朝" w:eastAsia="ＭＳ 明朝" w:hAnsi="ＭＳ 明朝"/>
        </w:rPr>
        <w:t>4-1</w:t>
      </w:r>
      <w:r w:rsidRPr="00FA50D9">
        <w:rPr>
          <w:rFonts w:ascii="ＭＳ 明朝" w:eastAsia="ＭＳ 明朝" w:hAnsi="ＭＳ 明朝"/>
        </w:rPr>
        <w:tab/>
        <w:t xml:space="preserve"> ハンドピース1台、5.トルクレンチ1個の収納が可能であること</w:t>
      </w:r>
    </w:p>
    <w:p w14:paraId="0BC09F25" w14:textId="77A6122C" w:rsidR="006F0753" w:rsidRPr="00FA50D9" w:rsidRDefault="006F0753" w:rsidP="00841ED3">
      <w:pPr>
        <w:rPr>
          <w:rFonts w:ascii="ＭＳ 明朝" w:eastAsia="ＭＳ 明朝" w:hAnsi="ＭＳ 明朝"/>
        </w:rPr>
      </w:pPr>
    </w:p>
    <w:p w14:paraId="391429FB" w14:textId="466A5E1A" w:rsidR="006F0753" w:rsidRPr="00FA50D9" w:rsidRDefault="006F0753" w:rsidP="00841ED3">
      <w:pPr>
        <w:rPr>
          <w:rFonts w:ascii="ＭＳ 明朝" w:eastAsia="ＭＳ 明朝" w:hAnsi="ＭＳ 明朝"/>
        </w:rPr>
      </w:pPr>
      <w:r w:rsidRPr="00FA50D9">
        <w:rPr>
          <w:rFonts w:ascii="ＭＳ 明朝" w:eastAsia="ＭＳ 明朝" w:hAnsi="ＭＳ 明朝" w:hint="eastAsia"/>
        </w:rPr>
        <w:t>5</w:t>
      </w:r>
      <w:r w:rsidRPr="00FA50D9">
        <w:rPr>
          <w:rFonts w:ascii="ＭＳ 明朝" w:eastAsia="ＭＳ 明朝" w:hAnsi="ＭＳ 明朝"/>
        </w:rPr>
        <w:t>.</w:t>
      </w:r>
      <w:r w:rsidRPr="00FA50D9">
        <w:rPr>
          <w:rFonts w:ascii="ＭＳ 明朝" w:eastAsia="ＭＳ 明朝" w:hAnsi="ＭＳ 明朝" w:hint="eastAsia"/>
        </w:rPr>
        <w:t>専用カート</w:t>
      </w:r>
    </w:p>
    <w:p w14:paraId="264469F2" w14:textId="0AA700A2" w:rsidR="006F0753" w:rsidRPr="00FA50D9" w:rsidRDefault="0070211B" w:rsidP="00841ED3">
      <w:pPr>
        <w:rPr>
          <w:rFonts w:ascii="ＭＳ 明朝" w:eastAsia="ＭＳ 明朝" w:hAnsi="ＭＳ 明朝"/>
        </w:rPr>
      </w:pPr>
      <w:r w:rsidRPr="00FA50D9">
        <w:rPr>
          <w:rFonts w:ascii="ＭＳ 明朝" w:eastAsia="ＭＳ 明朝" w:hAnsi="ＭＳ 明朝" w:hint="eastAsia"/>
        </w:rPr>
        <w:t xml:space="preserve">　　　　</w:t>
      </w:r>
      <w:r w:rsidR="00173F82">
        <w:rPr>
          <w:rFonts w:ascii="ＭＳ 明朝" w:eastAsia="ＭＳ 明朝" w:hAnsi="ＭＳ 明朝" w:hint="eastAsia"/>
        </w:rPr>
        <w:t xml:space="preserve">    </w:t>
      </w:r>
      <w:r w:rsidRPr="00FA50D9">
        <w:rPr>
          <w:rFonts w:ascii="ＭＳ 明朝" w:eastAsia="ＭＳ 明朝" w:hAnsi="ＭＳ 明朝"/>
        </w:rPr>
        <w:t>5-</w:t>
      </w:r>
      <w:r w:rsidRPr="00FA50D9">
        <w:rPr>
          <w:rFonts w:ascii="ＭＳ 明朝" w:eastAsia="ＭＳ 明朝" w:hAnsi="ＭＳ 明朝" w:hint="eastAsia"/>
        </w:rPr>
        <w:t>1</w:t>
      </w:r>
      <w:r w:rsidRPr="00FA50D9">
        <w:rPr>
          <w:rFonts w:ascii="ＭＳ 明朝" w:eastAsia="ＭＳ 明朝" w:hAnsi="ＭＳ 明朝"/>
        </w:rPr>
        <w:tab/>
        <w:t xml:space="preserve"> </w:t>
      </w:r>
      <w:r w:rsidRPr="00FA50D9">
        <w:rPr>
          <w:rFonts w:ascii="ＭＳ 明朝" w:eastAsia="ＭＳ 明朝" w:hAnsi="ＭＳ 明朝" w:hint="eastAsia"/>
        </w:rPr>
        <w:t>幅35㎝×奥行45㎝×高さ25㎝以下の本体</w:t>
      </w:r>
      <w:r w:rsidRPr="00FA50D9">
        <w:rPr>
          <w:rFonts w:ascii="ＭＳ 明朝" w:eastAsia="ＭＳ 明朝" w:hAnsi="ＭＳ 明朝"/>
        </w:rPr>
        <w:t>が搭載可能であること。</w:t>
      </w:r>
    </w:p>
    <w:p w14:paraId="424EB910" w14:textId="77777777" w:rsidR="006F0753" w:rsidRPr="00FA50D9" w:rsidRDefault="006F0753" w:rsidP="00841ED3">
      <w:pPr>
        <w:rPr>
          <w:rFonts w:ascii="ＭＳ 明朝" w:eastAsia="ＭＳ 明朝" w:hAnsi="ＭＳ 明朝"/>
        </w:rPr>
      </w:pPr>
    </w:p>
    <w:p w14:paraId="2CE61834" w14:textId="165B8CD5" w:rsidR="001129F4" w:rsidRDefault="006F0753" w:rsidP="001129F4">
      <w:pPr>
        <w:rPr>
          <w:rFonts w:ascii="ＭＳ 明朝" w:eastAsia="ＭＳ 明朝" w:hAnsi="ＭＳ 明朝" w:cs="Times New Roman"/>
          <w:bCs/>
          <w:sz w:val="22"/>
        </w:rPr>
      </w:pPr>
      <w:r w:rsidRPr="00FA50D9">
        <w:rPr>
          <w:rFonts w:ascii="ＭＳ 明朝" w:eastAsia="ＭＳ 明朝" w:hAnsi="ＭＳ 明朝" w:cs="Times New Roman" w:hint="eastAsia"/>
          <w:bCs/>
          <w:sz w:val="22"/>
        </w:rPr>
        <w:t>6</w:t>
      </w:r>
      <w:r w:rsidR="001129F4" w:rsidRPr="00FA50D9">
        <w:rPr>
          <w:rFonts w:ascii="ＭＳ 明朝" w:eastAsia="ＭＳ 明朝" w:hAnsi="ＭＳ 明朝" w:cs="Times New Roman" w:hint="eastAsia"/>
          <w:bCs/>
          <w:sz w:val="22"/>
        </w:rPr>
        <w:t>．トルクレンチ</w:t>
      </w:r>
    </w:p>
    <w:p w14:paraId="544F42DA" w14:textId="77777777" w:rsidR="00173F82" w:rsidRDefault="00173F82" w:rsidP="00173F82">
      <w:pPr>
        <w:rPr>
          <w:rFonts w:ascii="ＭＳ 明朝" w:eastAsia="ＭＳ 明朝" w:hAnsi="ＭＳ 明朝" w:cs="Times New Roman"/>
          <w:bCs/>
          <w:szCs w:val="21"/>
        </w:rPr>
      </w:pPr>
      <w:r>
        <w:rPr>
          <w:rFonts w:ascii="ＭＳ 明朝" w:eastAsia="ＭＳ 明朝" w:hAnsi="ＭＳ 明朝" w:cs="Times New Roman" w:hint="eastAsia"/>
          <w:bCs/>
          <w:sz w:val="22"/>
        </w:rPr>
        <w:t xml:space="preserve">           6-1</w:t>
      </w:r>
      <w:r w:rsidR="001129F4" w:rsidRPr="00FA50D9">
        <w:rPr>
          <w:rFonts w:ascii="ＭＳ 明朝" w:eastAsia="ＭＳ 明朝" w:hAnsi="ＭＳ 明朝" w:cs="Times New Roman"/>
          <w:bCs/>
          <w:szCs w:val="21"/>
        </w:rPr>
        <w:t xml:space="preserve"> </w:t>
      </w:r>
      <w:r w:rsidR="001129F4" w:rsidRPr="00FA50D9">
        <w:rPr>
          <w:rFonts w:ascii="ＭＳ 明朝" w:eastAsia="ＭＳ 明朝" w:hAnsi="ＭＳ 明朝" w:cs="Times New Roman" w:hint="eastAsia"/>
          <w:bCs/>
          <w:szCs w:val="21"/>
        </w:rPr>
        <w:t>トルクレンチヘッドは適正トルク時において90度折れ曲がる仕様となっ</w:t>
      </w:r>
    </w:p>
    <w:p w14:paraId="123B43B5" w14:textId="54C2E81B" w:rsidR="001129F4" w:rsidRPr="00FA50D9" w:rsidRDefault="001129F4" w:rsidP="00173F82">
      <w:pPr>
        <w:ind w:firstLineChars="800" w:firstLine="1680"/>
        <w:rPr>
          <w:rFonts w:ascii="ＭＳ 明朝" w:eastAsia="ＭＳ 明朝" w:hAnsi="ＭＳ 明朝" w:cs="Times New Roman"/>
          <w:bCs/>
          <w:szCs w:val="21"/>
        </w:rPr>
      </w:pPr>
      <w:r w:rsidRPr="00FA50D9">
        <w:rPr>
          <w:rFonts w:ascii="ＭＳ 明朝" w:eastAsia="ＭＳ 明朝" w:hAnsi="ＭＳ 明朝" w:cs="Times New Roman" w:hint="eastAsia"/>
          <w:bCs/>
          <w:szCs w:val="21"/>
        </w:rPr>
        <w:t>ていること。</w:t>
      </w:r>
    </w:p>
    <w:p w14:paraId="06A12ECE" w14:textId="59B8239F" w:rsidR="001129F4" w:rsidRPr="00FA50D9" w:rsidRDefault="006F0753" w:rsidP="00173F82">
      <w:pPr>
        <w:ind w:left="420" w:firstLineChars="400" w:firstLine="840"/>
        <w:rPr>
          <w:rFonts w:ascii="ＭＳ 明朝" w:eastAsia="ＭＳ 明朝" w:hAnsi="ＭＳ 明朝" w:cs="Times New Roman"/>
          <w:bCs/>
          <w:szCs w:val="21"/>
        </w:rPr>
      </w:pPr>
      <w:r w:rsidRPr="00FA50D9">
        <w:rPr>
          <w:rFonts w:ascii="ＭＳ 明朝" w:eastAsia="ＭＳ 明朝" w:hAnsi="ＭＳ 明朝" w:cs="Times New Roman"/>
          <w:bCs/>
          <w:szCs w:val="21"/>
        </w:rPr>
        <w:t>6-2</w:t>
      </w:r>
      <w:r w:rsidR="001129F4" w:rsidRPr="00FA50D9">
        <w:rPr>
          <w:rFonts w:ascii="ＭＳ 明朝" w:eastAsia="ＭＳ 明朝" w:hAnsi="ＭＳ 明朝" w:cs="Times New Roman"/>
          <w:bCs/>
          <w:szCs w:val="21"/>
        </w:rPr>
        <w:t xml:space="preserve"> </w:t>
      </w:r>
      <w:r w:rsidR="001129F4" w:rsidRPr="00FA50D9">
        <w:rPr>
          <w:rFonts w:ascii="ＭＳ 明朝" w:eastAsia="ＭＳ 明朝" w:hAnsi="ＭＳ 明朝" w:cs="Times New Roman" w:hint="eastAsia"/>
          <w:bCs/>
          <w:szCs w:val="21"/>
        </w:rPr>
        <w:t>トルクレンチは洗浄および再滅菌可能な仕様となっていること。</w:t>
      </w:r>
    </w:p>
    <w:p w14:paraId="708D4337" w14:textId="6D778C9C" w:rsidR="001129F4" w:rsidRPr="00FA50D9" w:rsidRDefault="006F0753" w:rsidP="00173F82">
      <w:pPr>
        <w:ind w:left="420" w:firstLineChars="400" w:firstLine="840"/>
        <w:rPr>
          <w:rFonts w:ascii="ＭＳ 明朝" w:eastAsia="ＭＳ 明朝" w:hAnsi="ＭＳ 明朝" w:cs="Times New Roman"/>
          <w:bCs/>
          <w:szCs w:val="21"/>
        </w:rPr>
      </w:pPr>
      <w:r w:rsidRPr="00FA50D9">
        <w:rPr>
          <w:rFonts w:ascii="ＭＳ 明朝" w:eastAsia="ＭＳ 明朝" w:hAnsi="ＭＳ 明朝" w:cs="Times New Roman"/>
          <w:bCs/>
          <w:szCs w:val="21"/>
        </w:rPr>
        <w:t>6-3</w:t>
      </w:r>
      <w:r w:rsidR="001129F4" w:rsidRPr="00FA50D9">
        <w:rPr>
          <w:rFonts w:ascii="ＭＳ 明朝" w:eastAsia="ＭＳ 明朝" w:hAnsi="ＭＳ 明朝" w:cs="Times New Roman"/>
          <w:bCs/>
          <w:szCs w:val="21"/>
        </w:rPr>
        <w:t xml:space="preserve"> </w:t>
      </w:r>
      <w:r w:rsidR="001129F4" w:rsidRPr="00FA50D9">
        <w:rPr>
          <w:rFonts w:ascii="ＭＳ 明朝" w:eastAsia="ＭＳ 明朝" w:hAnsi="ＭＳ 明朝" w:cs="Times New Roman" w:hint="eastAsia"/>
          <w:bCs/>
          <w:szCs w:val="21"/>
        </w:rPr>
        <w:t xml:space="preserve"> ハンドピースに専用チップの装着が行えること。</w:t>
      </w:r>
    </w:p>
    <w:p w14:paraId="3A67F197" w14:textId="77777777" w:rsidR="00841ED3" w:rsidRPr="001129F4" w:rsidRDefault="00841ED3" w:rsidP="00841ED3">
      <w:pPr>
        <w:rPr>
          <w:rFonts w:ascii="ＭＳ 明朝" w:eastAsia="ＭＳ 明朝" w:hAnsi="ＭＳ 明朝"/>
        </w:rPr>
      </w:pPr>
    </w:p>
    <w:p w14:paraId="40AC054C" w14:textId="77777777" w:rsidR="00841ED3" w:rsidRDefault="00841ED3" w:rsidP="00841ED3">
      <w:pPr>
        <w:rPr>
          <w:rFonts w:ascii="ＭＳ 明朝" w:eastAsia="ＭＳ 明朝" w:hAnsi="ＭＳ 明朝"/>
        </w:rPr>
      </w:pPr>
    </w:p>
    <w:p w14:paraId="37771F8B" w14:textId="77777777" w:rsidR="00841ED3" w:rsidRDefault="00841ED3" w:rsidP="00841ED3">
      <w:pPr>
        <w:rPr>
          <w:rFonts w:ascii="ＭＳ 明朝" w:eastAsia="ＭＳ 明朝" w:hAnsi="ＭＳ 明朝"/>
        </w:rPr>
      </w:pPr>
    </w:p>
    <w:p w14:paraId="7001F1B5" w14:textId="77777777" w:rsidR="00841ED3" w:rsidRDefault="00841ED3" w:rsidP="00841ED3">
      <w:pPr>
        <w:rPr>
          <w:rFonts w:ascii="ＭＳ 明朝" w:eastAsia="ＭＳ 明朝" w:hAnsi="ＭＳ 明朝"/>
        </w:rPr>
      </w:pPr>
    </w:p>
    <w:p w14:paraId="15A2A145" w14:textId="77777777" w:rsidR="00841ED3" w:rsidRDefault="00841ED3" w:rsidP="00841ED3">
      <w:pPr>
        <w:rPr>
          <w:rFonts w:ascii="ＭＳ 明朝" w:eastAsia="ＭＳ 明朝" w:hAnsi="ＭＳ 明朝"/>
        </w:rPr>
      </w:pPr>
    </w:p>
    <w:p w14:paraId="1B1198EE" w14:textId="77777777" w:rsidR="00841ED3" w:rsidRDefault="00841ED3" w:rsidP="00841ED3">
      <w:pPr>
        <w:rPr>
          <w:rFonts w:ascii="ＭＳ 明朝" w:eastAsia="ＭＳ 明朝" w:hAnsi="ＭＳ 明朝"/>
        </w:rPr>
      </w:pPr>
    </w:p>
    <w:p w14:paraId="0D24932B" w14:textId="77777777" w:rsidR="00841ED3" w:rsidRDefault="00841ED3" w:rsidP="00841ED3">
      <w:pPr>
        <w:rPr>
          <w:rFonts w:ascii="ＭＳ 明朝" w:eastAsia="ＭＳ 明朝" w:hAnsi="ＭＳ 明朝"/>
        </w:rPr>
      </w:pPr>
    </w:p>
    <w:p w14:paraId="4F2E8EA5" w14:textId="77777777" w:rsidR="00841ED3" w:rsidRDefault="00841ED3" w:rsidP="00841ED3">
      <w:pPr>
        <w:rPr>
          <w:rFonts w:ascii="ＭＳ 明朝" w:eastAsia="ＭＳ 明朝" w:hAnsi="ＭＳ 明朝"/>
        </w:rPr>
      </w:pPr>
    </w:p>
    <w:p w14:paraId="3B9259D8" w14:textId="77777777" w:rsidR="00841ED3" w:rsidRDefault="00841ED3" w:rsidP="00841ED3">
      <w:pPr>
        <w:rPr>
          <w:rFonts w:ascii="ＭＳ 明朝" w:eastAsia="ＭＳ 明朝" w:hAnsi="ＭＳ 明朝"/>
        </w:rPr>
      </w:pPr>
    </w:p>
    <w:p w14:paraId="788D7D45" w14:textId="77777777" w:rsidR="00841ED3" w:rsidRDefault="00841ED3" w:rsidP="00841ED3">
      <w:pPr>
        <w:rPr>
          <w:rFonts w:ascii="ＭＳ 明朝" w:eastAsia="ＭＳ 明朝" w:hAnsi="ＭＳ 明朝"/>
        </w:rPr>
      </w:pPr>
    </w:p>
    <w:p w14:paraId="670BBD0B" w14:textId="77777777" w:rsidR="00841ED3" w:rsidRDefault="00841ED3" w:rsidP="00841ED3">
      <w:pPr>
        <w:rPr>
          <w:rFonts w:ascii="ＭＳ 明朝" w:eastAsia="ＭＳ 明朝" w:hAnsi="ＭＳ 明朝"/>
        </w:rPr>
      </w:pPr>
    </w:p>
    <w:p w14:paraId="48604E4D" w14:textId="77777777" w:rsidR="00841ED3" w:rsidRDefault="00841ED3" w:rsidP="00841ED3">
      <w:pPr>
        <w:rPr>
          <w:rFonts w:ascii="ＭＳ 明朝" w:eastAsia="ＭＳ 明朝" w:hAnsi="ＭＳ 明朝"/>
        </w:rPr>
      </w:pPr>
    </w:p>
    <w:p w14:paraId="31A8AAC1" w14:textId="77777777" w:rsidR="00841ED3" w:rsidRDefault="00841ED3" w:rsidP="00841ED3">
      <w:pPr>
        <w:rPr>
          <w:rFonts w:ascii="ＭＳ 明朝" w:eastAsia="ＭＳ 明朝" w:hAnsi="ＭＳ 明朝"/>
        </w:rPr>
      </w:pPr>
    </w:p>
    <w:p w14:paraId="6D818099" w14:textId="77777777" w:rsidR="00173F82" w:rsidRDefault="00173F82" w:rsidP="00841ED3">
      <w:pPr>
        <w:rPr>
          <w:rFonts w:ascii="ＭＳ 明朝" w:eastAsia="ＭＳ 明朝" w:hAnsi="ＭＳ 明朝" w:hint="eastAsia"/>
        </w:rPr>
      </w:pPr>
    </w:p>
    <w:p w14:paraId="2EAB6C3B" w14:textId="77777777" w:rsidR="00841ED3" w:rsidRPr="00974B52" w:rsidRDefault="00841ED3" w:rsidP="00841ED3">
      <w:pPr>
        <w:rPr>
          <w:rFonts w:ascii="ＭＳ 明朝" w:eastAsia="ＭＳ 明朝" w:hAnsi="ＭＳ 明朝" w:cs="Times New Roman"/>
          <w:b/>
          <w:sz w:val="24"/>
          <w:szCs w:val="21"/>
        </w:rPr>
      </w:pPr>
      <w:r>
        <w:rPr>
          <w:rFonts w:ascii="ＭＳ 明朝" w:eastAsia="ＭＳ 明朝" w:hAnsi="ＭＳ 明朝" w:hint="eastAsia"/>
        </w:rPr>
        <w:lastRenderedPageBreak/>
        <w:t>Ⅱ.性能、機能以外に関する要件</w:t>
      </w:r>
    </w:p>
    <w:p w14:paraId="0163DD2B" w14:textId="77777777" w:rsidR="00841ED3" w:rsidRPr="00AA6D43" w:rsidRDefault="00841ED3" w:rsidP="00841ED3">
      <w:pPr>
        <w:rPr>
          <w:rFonts w:ascii="ＭＳ 明朝" w:eastAsia="ＭＳ 明朝" w:hAnsi="ＭＳ 明朝" w:cs="Times New Roman"/>
          <w:bCs/>
          <w:szCs w:val="21"/>
        </w:rPr>
      </w:pPr>
      <w:r>
        <w:rPr>
          <w:rFonts w:ascii="ＭＳ 明朝" w:eastAsia="ＭＳ 明朝" w:hAnsi="ＭＳ 明朝" w:cs="Times New Roman" w:hint="eastAsia"/>
          <w:bCs/>
          <w:szCs w:val="21"/>
        </w:rPr>
        <w:t xml:space="preserve">　　１．</w:t>
      </w:r>
      <w:r w:rsidRPr="00AA6D43">
        <w:rPr>
          <w:rFonts w:ascii="ＭＳ 明朝" w:eastAsia="ＭＳ 明朝" w:hAnsi="ＭＳ 明朝" w:cs="Times New Roman" w:hint="eastAsia"/>
          <w:bCs/>
          <w:szCs w:val="21"/>
        </w:rPr>
        <w:t>搬入、据付、調整等の項目として以下の要件を満たすこと。</w:t>
      </w:r>
    </w:p>
    <w:p w14:paraId="2C39BC63" w14:textId="669B0C76" w:rsidR="00841ED3" w:rsidRPr="00AA6D43" w:rsidRDefault="00841ED3" w:rsidP="00841ED3">
      <w:pPr>
        <w:ind w:leftChars="600" w:left="1785" w:hangingChars="250" w:hanging="525"/>
        <w:rPr>
          <w:rFonts w:ascii="ＭＳ 明朝" w:eastAsia="ＭＳ 明朝" w:hAnsi="ＭＳ 明朝" w:cs="Times New Roman"/>
          <w:bCs/>
          <w:szCs w:val="21"/>
        </w:rPr>
      </w:pPr>
      <w:r w:rsidRPr="00AA6D43">
        <w:rPr>
          <w:rFonts w:ascii="ＭＳ 明朝" w:eastAsia="ＭＳ 明朝" w:hAnsi="ＭＳ 明朝" w:cs="Times New Roman" w:hint="eastAsia"/>
          <w:bCs/>
          <w:szCs w:val="21"/>
        </w:rPr>
        <w:t>1-1</w:t>
      </w:r>
      <w:r w:rsidRPr="00AA6D43">
        <w:rPr>
          <w:rFonts w:ascii="ＭＳ 明朝" w:eastAsia="ＭＳ 明朝" w:hAnsi="ＭＳ 明朝" w:cs="Times New Roman"/>
          <w:bCs/>
          <w:szCs w:val="21"/>
        </w:rPr>
        <w:t xml:space="preserve">  </w:t>
      </w:r>
      <w:r w:rsidRPr="00AA6D43">
        <w:rPr>
          <w:rFonts w:ascii="ＭＳ 明朝" w:eastAsia="ＭＳ 明朝" w:hAnsi="ＭＳ 明朝" w:cs="Times New Roman" w:hint="eastAsia"/>
          <w:bCs/>
          <w:szCs w:val="21"/>
        </w:rPr>
        <w:t>納入日時については本学担当者の指示に従うこと</w:t>
      </w:r>
      <w:r w:rsidR="00511061">
        <w:rPr>
          <w:rFonts w:ascii="ＭＳ 明朝" w:eastAsia="ＭＳ 明朝" w:hAnsi="ＭＳ 明朝" w:cs="Times New Roman" w:hint="eastAsia"/>
          <w:bCs/>
          <w:szCs w:val="21"/>
        </w:rPr>
        <w:t>。</w:t>
      </w:r>
    </w:p>
    <w:p w14:paraId="7B8D9857" w14:textId="77777777" w:rsidR="00841ED3" w:rsidRPr="00AA6D43" w:rsidRDefault="00841ED3" w:rsidP="00841ED3">
      <w:pPr>
        <w:ind w:leftChars="600" w:left="1785" w:hangingChars="250" w:hanging="525"/>
        <w:rPr>
          <w:rFonts w:ascii="ＭＳ 明朝" w:eastAsia="ＭＳ 明朝" w:hAnsi="ＭＳ 明朝" w:cs="Times New Roman"/>
          <w:bCs/>
          <w:szCs w:val="21"/>
        </w:rPr>
      </w:pPr>
      <w:r w:rsidRPr="00AA6D43">
        <w:rPr>
          <w:rFonts w:ascii="ＭＳ 明朝" w:eastAsia="ＭＳ 明朝" w:hAnsi="ＭＳ 明朝" w:cs="Times New Roman" w:hint="eastAsia"/>
          <w:bCs/>
          <w:szCs w:val="21"/>
        </w:rPr>
        <w:t>1-2</w:t>
      </w:r>
      <w:r w:rsidRPr="00AA6D43">
        <w:rPr>
          <w:rFonts w:ascii="ＭＳ 明朝" w:eastAsia="ＭＳ 明朝" w:hAnsi="ＭＳ 明朝" w:cs="Times New Roman"/>
          <w:bCs/>
          <w:szCs w:val="21"/>
        </w:rPr>
        <w:t xml:space="preserve">  </w:t>
      </w:r>
      <w:r w:rsidRPr="00AA6D43">
        <w:rPr>
          <w:rFonts w:ascii="ＭＳ 明朝" w:eastAsia="ＭＳ 明朝" w:hAnsi="ＭＳ 明朝" w:cs="Times New Roman" w:hint="eastAsia"/>
          <w:bCs/>
          <w:szCs w:val="21"/>
        </w:rPr>
        <w:t>据付に関しては、当院が用意する設備以外の特殊な電源、配線等があれば用意すること。</w:t>
      </w:r>
    </w:p>
    <w:p w14:paraId="021A3DEA" w14:textId="77777777" w:rsidR="00841ED3" w:rsidRPr="00AA6D43" w:rsidRDefault="00841ED3" w:rsidP="00841ED3">
      <w:pPr>
        <w:ind w:leftChars="600" w:left="1785" w:hangingChars="250" w:hanging="525"/>
        <w:rPr>
          <w:rFonts w:ascii="ＭＳ 明朝" w:eastAsia="ＭＳ 明朝" w:hAnsi="ＭＳ 明朝" w:cs="Times New Roman"/>
          <w:bCs/>
          <w:szCs w:val="21"/>
        </w:rPr>
      </w:pPr>
      <w:r w:rsidRPr="00AA6D43">
        <w:rPr>
          <w:rFonts w:ascii="ＭＳ 明朝" w:eastAsia="ＭＳ 明朝" w:hAnsi="ＭＳ 明朝" w:cs="Times New Roman" w:hint="eastAsia"/>
          <w:bCs/>
          <w:szCs w:val="21"/>
        </w:rPr>
        <w:t>1-3</w:t>
      </w:r>
      <w:r w:rsidRPr="00AA6D43">
        <w:rPr>
          <w:rFonts w:ascii="ＭＳ 明朝" w:eastAsia="ＭＳ 明朝" w:hAnsi="ＭＳ 明朝" w:cs="Times New Roman"/>
          <w:bCs/>
          <w:szCs w:val="21"/>
        </w:rPr>
        <w:t xml:space="preserve">  </w:t>
      </w:r>
      <w:r w:rsidRPr="00AA6D43">
        <w:rPr>
          <w:rFonts w:ascii="ＭＳ 明朝" w:eastAsia="ＭＳ 明朝" w:hAnsi="ＭＳ 明朝" w:cs="Times New Roman" w:hint="eastAsia"/>
          <w:bCs/>
          <w:szCs w:val="21"/>
        </w:rPr>
        <w:t>既設装置を搬出、廃棄処理し、装置の納入、据付、配管配線及び調整を行うこと。また、これらにかかる費用については全て負担すること。</w:t>
      </w:r>
    </w:p>
    <w:p w14:paraId="43C5FAAC" w14:textId="77777777" w:rsidR="00841ED3" w:rsidRPr="00AA6D43" w:rsidRDefault="00841ED3" w:rsidP="00841ED3">
      <w:pPr>
        <w:rPr>
          <w:rFonts w:ascii="ＭＳ 明朝" w:eastAsia="ＭＳ 明朝" w:hAnsi="ＭＳ 明朝" w:cs="Times New Roman"/>
          <w:bCs/>
          <w:szCs w:val="21"/>
        </w:rPr>
      </w:pPr>
    </w:p>
    <w:p w14:paraId="1D2E68F6" w14:textId="77777777" w:rsidR="00841ED3" w:rsidRPr="00AA6D43" w:rsidRDefault="00841ED3" w:rsidP="00841ED3">
      <w:pPr>
        <w:rPr>
          <w:rFonts w:ascii="ＭＳ 明朝" w:eastAsia="ＭＳ 明朝" w:hAnsi="ＭＳ 明朝" w:cs="Times New Roman"/>
          <w:bCs/>
          <w:szCs w:val="21"/>
        </w:rPr>
      </w:pPr>
      <w:r w:rsidRPr="00AA6D43">
        <w:rPr>
          <w:rFonts w:ascii="ＭＳ 明朝" w:eastAsia="ＭＳ 明朝" w:hAnsi="ＭＳ 明朝" w:cs="Times New Roman" w:hint="eastAsia"/>
          <w:bCs/>
          <w:szCs w:val="21"/>
        </w:rPr>
        <w:t xml:space="preserve">　　２．保守体制等の項目として以下の要件を満たすこと。</w:t>
      </w:r>
    </w:p>
    <w:p w14:paraId="187D72FF" w14:textId="4AFCD56A" w:rsidR="00841ED3" w:rsidRPr="00AA6D43" w:rsidRDefault="00841ED3" w:rsidP="00841ED3">
      <w:pPr>
        <w:ind w:leftChars="600" w:left="1785" w:hangingChars="250" w:hanging="525"/>
        <w:rPr>
          <w:rFonts w:ascii="ＭＳ 明朝" w:eastAsia="ＭＳ 明朝" w:hAnsi="ＭＳ 明朝" w:cs="Times New Roman"/>
          <w:bCs/>
          <w:szCs w:val="21"/>
        </w:rPr>
      </w:pPr>
      <w:r w:rsidRPr="00AA6D43">
        <w:rPr>
          <w:rFonts w:ascii="ＭＳ 明朝" w:eastAsia="ＭＳ 明朝" w:hAnsi="ＭＳ 明朝" w:cs="Times New Roman" w:hint="eastAsia"/>
          <w:bCs/>
          <w:szCs w:val="21"/>
        </w:rPr>
        <w:t>2-1</w:t>
      </w:r>
      <w:r w:rsidRPr="00AA6D43">
        <w:rPr>
          <w:rFonts w:ascii="ＭＳ 明朝" w:eastAsia="ＭＳ 明朝" w:hAnsi="ＭＳ 明朝" w:cs="Times New Roman"/>
          <w:bCs/>
          <w:szCs w:val="21"/>
        </w:rPr>
        <w:t xml:space="preserve">  </w:t>
      </w:r>
      <w:r w:rsidRPr="00AA6D43">
        <w:rPr>
          <w:rFonts w:ascii="ＭＳ 明朝" w:eastAsia="ＭＳ 明朝" w:hAnsi="ＭＳ 明朝" w:cs="Times New Roman" w:hint="eastAsia"/>
          <w:bCs/>
          <w:szCs w:val="21"/>
        </w:rPr>
        <w:t>アフターサービス体制が整備されていること。</w:t>
      </w:r>
    </w:p>
    <w:p w14:paraId="1FB15B02" w14:textId="77777777" w:rsidR="00841ED3" w:rsidRPr="00AA6D43" w:rsidRDefault="00841ED3" w:rsidP="00841ED3">
      <w:pPr>
        <w:ind w:leftChars="200" w:left="420" w:firstLineChars="400" w:firstLine="840"/>
        <w:rPr>
          <w:rFonts w:ascii="ＭＳ 明朝" w:eastAsia="ＭＳ 明朝" w:hAnsi="ＭＳ 明朝" w:cs="Times New Roman"/>
          <w:bCs/>
          <w:szCs w:val="21"/>
        </w:rPr>
      </w:pPr>
      <w:r w:rsidRPr="00AA6D43">
        <w:rPr>
          <w:rFonts w:ascii="ＭＳ 明朝" w:eastAsia="ＭＳ 明朝" w:hAnsi="ＭＳ 明朝" w:cs="Times New Roman" w:hint="eastAsia"/>
          <w:bCs/>
          <w:szCs w:val="21"/>
        </w:rPr>
        <w:t>2-2</w:t>
      </w:r>
      <w:r w:rsidRPr="00AA6D43">
        <w:rPr>
          <w:rFonts w:ascii="ＭＳ 明朝" w:eastAsia="ＭＳ 明朝" w:hAnsi="ＭＳ 明朝" w:cs="Times New Roman"/>
          <w:bCs/>
          <w:szCs w:val="21"/>
        </w:rPr>
        <w:t xml:space="preserve">  </w:t>
      </w:r>
      <w:r w:rsidRPr="00AA6D43">
        <w:rPr>
          <w:rFonts w:ascii="ＭＳ 明朝" w:eastAsia="ＭＳ 明朝" w:hAnsi="ＭＳ 明朝" w:cs="Times New Roman" w:hint="eastAsia"/>
          <w:bCs/>
          <w:szCs w:val="21"/>
        </w:rPr>
        <w:t>装置が正常に動作するように定期点検が行える体制を有すること。</w:t>
      </w:r>
    </w:p>
    <w:p w14:paraId="71FD224E" w14:textId="77777777" w:rsidR="00841ED3" w:rsidRPr="00AA6D43" w:rsidRDefault="00841ED3" w:rsidP="00841ED3">
      <w:pPr>
        <w:ind w:leftChars="600" w:left="1785" w:hangingChars="250" w:hanging="525"/>
        <w:rPr>
          <w:rFonts w:ascii="ＭＳ 明朝" w:eastAsia="ＭＳ 明朝" w:hAnsi="ＭＳ 明朝" w:cs="Times New Roman"/>
          <w:bCs/>
          <w:szCs w:val="21"/>
        </w:rPr>
      </w:pPr>
      <w:r w:rsidRPr="00AA6D43">
        <w:rPr>
          <w:rFonts w:ascii="ＭＳ 明朝" w:eastAsia="ＭＳ 明朝" w:hAnsi="ＭＳ 明朝" w:cs="Times New Roman" w:hint="eastAsia"/>
          <w:bCs/>
          <w:szCs w:val="21"/>
        </w:rPr>
        <w:t>2-3</w:t>
      </w:r>
      <w:r w:rsidRPr="00AA6D43">
        <w:rPr>
          <w:rFonts w:ascii="ＭＳ 明朝" w:eastAsia="ＭＳ 明朝" w:hAnsi="ＭＳ 明朝" w:cs="Times New Roman"/>
          <w:bCs/>
          <w:szCs w:val="21"/>
        </w:rPr>
        <w:t xml:space="preserve">  </w:t>
      </w:r>
      <w:r w:rsidRPr="00AA6D43">
        <w:rPr>
          <w:rFonts w:ascii="ＭＳ 明朝" w:eastAsia="ＭＳ 明朝" w:hAnsi="ＭＳ 明朝" w:cs="Times New Roman" w:hint="eastAsia"/>
          <w:bCs/>
          <w:szCs w:val="21"/>
        </w:rPr>
        <w:t>日常の使用及び点検時において本仕様で調達された物品に不具合が生じた場合には、責任を持って通常業務に支障をきたさぬよう、修理対応・物品調達が可能であり、装置の運用が円滑に行えるように技術的サポート体制を有すること。</w:t>
      </w:r>
    </w:p>
    <w:p w14:paraId="171A0E96" w14:textId="77777777" w:rsidR="00841ED3" w:rsidRPr="00AA6D43" w:rsidRDefault="00841ED3" w:rsidP="00841ED3">
      <w:pPr>
        <w:ind w:leftChars="600" w:left="1785" w:hangingChars="250" w:hanging="525"/>
        <w:rPr>
          <w:rFonts w:ascii="ＭＳ 明朝" w:eastAsia="ＭＳ 明朝" w:hAnsi="ＭＳ 明朝" w:cs="Times New Roman"/>
          <w:bCs/>
          <w:szCs w:val="21"/>
        </w:rPr>
      </w:pPr>
      <w:r w:rsidRPr="00AA6D43">
        <w:rPr>
          <w:rFonts w:ascii="ＭＳ 明朝" w:eastAsia="ＭＳ 明朝" w:hAnsi="ＭＳ 明朝" w:cs="Times New Roman" w:hint="eastAsia"/>
          <w:bCs/>
          <w:szCs w:val="21"/>
        </w:rPr>
        <w:t>2-4</w:t>
      </w:r>
      <w:r w:rsidRPr="00AA6D43">
        <w:rPr>
          <w:rFonts w:ascii="ＭＳ 明朝" w:eastAsia="ＭＳ 明朝" w:hAnsi="ＭＳ 明朝" w:cs="Times New Roman"/>
          <w:bCs/>
          <w:szCs w:val="21"/>
        </w:rPr>
        <w:t xml:space="preserve">  </w:t>
      </w:r>
      <w:r w:rsidRPr="00AA6D43">
        <w:rPr>
          <w:rFonts w:ascii="ＭＳ 明朝" w:eastAsia="ＭＳ 明朝" w:hAnsi="ＭＳ 明朝" w:cs="Times New Roman" w:hint="eastAsia"/>
          <w:bCs/>
          <w:szCs w:val="21"/>
        </w:rPr>
        <w:t>調達物品の無償保証期間は製品に添付された保証書記載内容に基づき、適切な使用において発生した故障修理に対し、本体は設置後1年間とする。</w:t>
      </w:r>
    </w:p>
    <w:p w14:paraId="5DAE5AE5" w14:textId="77777777" w:rsidR="00841ED3" w:rsidRPr="00AA6D43" w:rsidRDefault="00841ED3" w:rsidP="00841ED3">
      <w:pPr>
        <w:ind w:leftChars="200" w:left="420" w:firstLineChars="400" w:firstLine="840"/>
        <w:rPr>
          <w:rFonts w:ascii="ＭＳ 明朝" w:eastAsia="ＭＳ 明朝" w:hAnsi="ＭＳ 明朝" w:cs="Times New Roman"/>
          <w:bCs/>
          <w:szCs w:val="21"/>
        </w:rPr>
      </w:pPr>
      <w:r w:rsidRPr="00AA6D43">
        <w:rPr>
          <w:rFonts w:ascii="ＭＳ 明朝" w:eastAsia="ＭＳ 明朝" w:hAnsi="ＭＳ 明朝" w:cs="Times New Roman" w:hint="eastAsia"/>
          <w:bCs/>
          <w:szCs w:val="21"/>
        </w:rPr>
        <w:t>2-5</w:t>
      </w:r>
      <w:r w:rsidRPr="00AA6D43">
        <w:rPr>
          <w:rFonts w:ascii="ＭＳ 明朝" w:eastAsia="ＭＳ 明朝" w:hAnsi="ＭＳ 明朝" w:cs="Times New Roman"/>
          <w:bCs/>
          <w:szCs w:val="21"/>
        </w:rPr>
        <w:t xml:space="preserve">  </w:t>
      </w:r>
      <w:r w:rsidRPr="00AA6D43">
        <w:rPr>
          <w:rFonts w:ascii="ＭＳ 明朝" w:eastAsia="ＭＳ 明朝" w:hAnsi="ＭＳ 明朝" w:cs="Times New Roman" w:hint="eastAsia"/>
          <w:bCs/>
          <w:szCs w:val="21"/>
        </w:rPr>
        <w:t>装置が正常に作動するよう1年間は無償で点検調整を行うこと。</w:t>
      </w:r>
    </w:p>
    <w:p w14:paraId="04E1EB32" w14:textId="77777777" w:rsidR="00841ED3" w:rsidRPr="00AA6D43" w:rsidRDefault="00841ED3" w:rsidP="00841ED3">
      <w:pPr>
        <w:ind w:leftChars="200" w:left="420" w:firstLineChars="400" w:firstLine="840"/>
        <w:rPr>
          <w:rFonts w:ascii="ＭＳ 明朝" w:eastAsia="ＭＳ 明朝" w:hAnsi="ＭＳ 明朝" w:cs="Times New Roman"/>
          <w:bCs/>
          <w:szCs w:val="21"/>
        </w:rPr>
      </w:pPr>
      <w:r w:rsidRPr="00AA6D43">
        <w:rPr>
          <w:rFonts w:ascii="ＭＳ 明朝" w:eastAsia="ＭＳ 明朝" w:hAnsi="ＭＳ 明朝" w:cs="Times New Roman" w:hint="eastAsia"/>
          <w:bCs/>
          <w:szCs w:val="21"/>
        </w:rPr>
        <w:t>2-6</w:t>
      </w:r>
      <w:r w:rsidRPr="00AA6D43">
        <w:rPr>
          <w:rFonts w:ascii="ＭＳ 明朝" w:eastAsia="ＭＳ 明朝" w:hAnsi="ＭＳ 明朝" w:cs="Times New Roman"/>
          <w:bCs/>
          <w:szCs w:val="21"/>
        </w:rPr>
        <w:t xml:space="preserve">  </w:t>
      </w:r>
      <w:r w:rsidRPr="00AA6D43">
        <w:rPr>
          <w:rFonts w:ascii="ＭＳ 明朝" w:eastAsia="ＭＳ 明朝" w:hAnsi="ＭＳ 明朝" w:cs="Times New Roman" w:hint="eastAsia"/>
          <w:bCs/>
          <w:szCs w:val="21"/>
        </w:rPr>
        <w:t>導入後、5年間は物品供給及び修理体制が確保されていること。</w:t>
      </w:r>
    </w:p>
    <w:p w14:paraId="6A089522" w14:textId="5B63F151" w:rsidR="00841ED3" w:rsidRPr="00FA50D9" w:rsidRDefault="00841ED3" w:rsidP="00977C87">
      <w:pPr>
        <w:ind w:left="1785" w:hanging="525"/>
        <w:rPr>
          <w:rFonts w:ascii="ＭＳ 明朝" w:eastAsia="ＭＳ 明朝" w:hAnsi="ＭＳ 明朝" w:cs="Times New Roman"/>
          <w:bCs/>
          <w:szCs w:val="21"/>
        </w:rPr>
      </w:pPr>
      <w:r w:rsidRPr="00AA6D43">
        <w:rPr>
          <w:rFonts w:ascii="ＭＳ 明朝" w:eastAsia="ＭＳ 明朝" w:hAnsi="ＭＳ 明朝" w:cs="Times New Roman" w:hint="eastAsia"/>
          <w:bCs/>
          <w:szCs w:val="21"/>
        </w:rPr>
        <w:t xml:space="preserve">2-7  </w:t>
      </w:r>
      <w:r w:rsidR="00977C87">
        <w:rPr>
          <w:rFonts w:ascii="ＭＳ 明朝" w:eastAsia="ＭＳ 明朝" w:hAnsi="ＭＳ 明朝" w:cs="Times New Roman" w:hint="eastAsia"/>
          <w:bCs/>
          <w:szCs w:val="21"/>
        </w:rPr>
        <w:t>ハンドピース</w:t>
      </w:r>
      <w:r w:rsidRPr="00AA6D43">
        <w:rPr>
          <w:rFonts w:ascii="ＭＳ 明朝" w:eastAsia="ＭＳ 明朝" w:hAnsi="ＭＳ 明朝" w:cs="Times New Roman" w:hint="eastAsia"/>
          <w:bCs/>
          <w:szCs w:val="21"/>
        </w:rPr>
        <w:t>は納入検査確認後</w:t>
      </w:r>
      <w:r w:rsidR="0026366B" w:rsidRPr="00FA50D9">
        <w:rPr>
          <w:rFonts w:ascii="ＭＳ 明朝" w:eastAsia="ＭＳ 明朝" w:hAnsi="ＭＳ 明朝" w:cs="Times New Roman" w:hint="eastAsia"/>
          <w:bCs/>
          <w:szCs w:val="21"/>
        </w:rPr>
        <w:t>5</w:t>
      </w:r>
      <w:r w:rsidRPr="00FA50D9">
        <w:rPr>
          <w:rFonts w:ascii="ＭＳ 明朝" w:eastAsia="ＭＳ 明朝" w:hAnsi="ＭＳ 明朝" w:cs="Times New Roman" w:hint="eastAsia"/>
          <w:bCs/>
          <w:szCs w:val="21"/>
        </w:rPr>
        <w:t>年間、通常の使用により故障した場合には無償交換に応じること。</w:t>
      </w:r>
    </w:p>
    <w:p w14:paraId="4A7B890E" w14:textId="20F32B69" w:rsidR="00C40745" w:rsidRPr="00E02847" w:rsidRDefault="00C40745" w:rsidP="00C40745">
      <w:pPr>
        <w:ind w:left="1785" w:hanging="525"/>
        <w:rPr>
          <w:rFonts w:ascii="ＭＳ 明朝" w:eastAsia="ＭＳ 明朝" w:hAnsi="ＭＳ 明朝" w:cs="Times New Roman"/>
          <w:bCs/>
          <w:szCs w:val="21"/>
        </w:rPr>
      </w:pPr>
      <w:r w:rsidRPr="00FA50D9">
        <w:rPr>
          <w:rFonts w:ascii="ＭＳ 明朝" w:eastAsia="ＭＳ 明朝" w:hAnsi="ＭＳ 明朝" w:cs="Times New Roman"/>
          <w:bCs/>
          <w:szCs w:val="21"/>
        </w:rPr>
        <w:t>2-8</w:t>
      </w:r>
      <w:r w:rsidRPr="00FA50D9">
        <w:rPr>
          <w:rFonts w:ascii="ＭＳ 明朝" w:eastAsia="ＭＳ 明朝" w:hAnsi="ＭＳ 明朝" w:cs="Times New Roman" w:hint="eastAsia"/>
          <w:bCs/>
          <w:szCs w:val="21"/>
        </w:rPr>
        <w:t xml:space="preserve">　本体コンソールおよびハンドピース</w:t>
      </w:r>
      <w:r w:rsidR="00A24A71" w:rsidRPr="00FA50D9">
        <w:rPr>
          <w:rFonts w:ascii="ＭＳ 明朝" w:eastAsia="ＭＳ 明朝" w:hAnsi="ＭＳ 明朝" w:cs="Times New Roman" w:hint="eastAsia"/>
          <w:bCs/>
          <w:szCs w:val="21"/>
        </w:rPr>
        <w:t>、フットスイッチ</w:t>
      </w:r>
      <w:r w:rsidRPr="00FA50D9">
        <w:rPr>
          <w:rFonts w:ascii="ＭＳ 明朝" w:eastAsia="ＭＳ 明朝" w:hAnsi="ＭＳ 明朝" w:cs="Times New Roman" w:hint="eastAsia"/>
          <w:bCs/>
          <w:szCs w:val="21"/>
        </w:rPr>
        <w:t>については５年間の延長保証プログラムを有すること。</w:t>
      </w:r>
    </w:p>
    <w:p w14:paraId="48F718B4" w14:textId="77777777" w:rsidR="00C40745" w:rsidRPr="00C40745" w:rsidRDefault="00C40745" w:rsidP="00977C87">
      <w:pPr>
        <w:ind w:left="1785" w:hanging="525"/>
        <w:rPr>
          <w:rFonts w:ascii="ＭＳ 明朝" w:eastAsia="ＭＳ 明朝" w:hAnsi="ＭＳ 明朝" w:cs="Times New Roman"/>
          <w:bCs/>
          <w:szCs w:val="21"/>
        </w:rPr>
      </w:pPr>
    </w:p>
    <w:p w14:paraId="664E2D7D" w14:textId="77777777" w:rsidR="00841ED3" w:rsidRPr="00AA6D43" w:rsidRDefault="00841ED3" w:rsidP="00841ED3">
      <w:pPr>
        <w:rPr>
          <w:rFonts w:ascii="ＭＳ 明朝" w:eastAsia="ＭＳ 明朝" w:hAnsi="ＭＳ 明朝" w:cs="Times New Roman"/>
          <w:bCs/>
          <w:szCs w:val="21"/>
        </w:rPr>
      </w:pPr>
    </w:p>
    <w:p w14:paraId="60340314" w14:textId="77777777" w:rsidR="00841ED3" w:rsidRPr="00AA6D43" w:rsidRDefault="00841ED3" w:rsidP="00841ED3">
      <w:pPr>
        <w:rPr>
          <w:rFonts w:ascii="ＭＳ 明朝" w:eastAsia="ＭＳ 明朝" w:hAnsi="ＭＳ 明朝" w:cs="Times New Roman"/>
          <w:bCs/>
          <w:szCs w:val="21"/>
        </w:rPr>
      </w:pPr>
      <w:r w:rsidRPr="00AA6D43">
        <w:rPr>
          <w:rFonts w:ascii="ＭＳ 明朝" w:eastAsia="ＭＳ 明朝" w:hAnsi="ＭＳ 明朝" w:cs="Times New Roman" w:hint="eastAsia"/>
          <w:bCs/>
          <w:szCs w:val="21"/>
        </w:rPr>
        <w:t>３．その他の項目として以下の要件を満たすこと。</w:t>
      </w:r>
    </w:p>
    <w:p w14:paraId="4666FAF8" w14:textId="77777777" w:rsidR="00841ED3" w:rsidRPr="00AA6D43" w:rsidRDefault="00841ED3" w:rsidP="00841ED3">
      <w:pPr>
        <w:ind w:leftChars="600" w:left="1890" w:hangingChars="300" w:hanging="630"/>
        <w:rPr>
          <w:rFonts w:ascii="ＭＳ 明朝" w:eastAsia="ＭＳ 明朝" w:hAnsi="ＭＳ 明朝" w:cs="Times New Roman"/>
          <w:bCs/>
          <w:szCs w:val="21"/>
        </w:rPr>
      </w:pPr>
      <w:r w:rsidRPr="00AA6D43">
        <w:rPr>
          <w:rFonts w:ascii="ＭＳ 明朝" w:eastAsia="ＭＳ 明朝" w:hAnsi="ＭＳ 明朝" w:cs="Times New Roman" w:hint="eastAsia"/>
          <w:bCs/>
          <w:szCs w:val="21"/>
        </w:rPr>
        <w:t>3-1</w:t>
      </w:r>
      <w:r w:rsidRPr="00AA6D43">
        <w:rPr>
          <w:rFonts w:ascii="ＭＳ 明朝" w:eastAsia="ＭＳ 明朝" w:hAnsi="ＭＳ 明朝" w:cs="Times New Roman"/>
          <w:bCs/>
          <w:szCs w:val="21"/>
        </w:rPr>
        <w:t xml:space="preserve">  </w:t>
      </w:r>
      <w:r w:rsidRPr="00AA6D43">
        <w:rPr>
          <w:rFonts w:ascii="ＭＳ 明朝" w:eastAsia="ＭＳ 明朝" w:hAnsi="ＭＳ 明朝" w:cs="Times New Roman" w:hint="eastAsia"/>
          <w:bCs/>
          <w:szCs w:val="21"/>
        </w:rPr>
        <w:t>取り扱い説明書、操作マニュアル等はすべて日本語版で必要部数提出すること。</w:t>
      </w:r>
    </w:p>
    <w:p w14:paraId="77B6DABA" w14:textId="77777777" w:rsidR="00841ED3" w:rsidRPr="00AA6D43" w:rsidRDefault="00841ED3" w:rsidP="00841ED3">
      <w:pPr>
        <w:ind w:leftChars="600" w:left="1890" w:hangingChars="300" w:hanging="630"/>
        <w:rPr>
          <w:rFonts w:ascii="ＭＳ 明朝" w:eastAsia="ＭＳ 明朝" w:hAnsi="ＭＳ 明朝" w:cs="Times New Roman"/>
          <w:bCs/>
          <w:szCs w:val="21"/>
        </w:rPr>
      </w:pPr>
      <w:r w:rsidRPr="00AA6D43">
        <w:rPr>
          <w:rFonts w:ascii="ＭＳ 明朝" w:eastAsia="ＭＳ 明朝" w:hAnsi="ＭＳ 明朝" w:cs="Times New Roman" w:hint="eastAsia"/>
          <w:bCs/>
          <w:szCs w:val="21"/>
        </w:rPr>
        <w:t>3</w:t>
      </w:r>
      <w:r w:rsidRPr="00AA6D43">
        <w:rPr>
          <w:rFonts w:ascii="ＭＳ 明朝" w:eastAsia="ＭＳ 明朝" w:hAnsi="ＭＳ 明朝" w:cs="Times New Roman"/>
          <w:bCs/>
          <w:szCs w:val="21"/>
        </w:rPr>
        <w:t>-</w:t>
      </w:r>
      <w:r w:rsidRPr="00AA6D43">
        <w:rPr>
          <w:rFonts w:ascii="ＭＳ 明朝" w:eastAsia="ＭＳ 明朝" w:hAnsi="ＭＳ 明朝" w:cs="Times New Roman" w:hint="eastAsia"/>
          <w:bCs/>
          <w:szCs w:val="21"/>
        </w:rPr>
        <w:t>2</w:t>
      </w:r>
      <w:r w:rsidRPr="00AA6D43">
        <w:rPr>
          <w:rFonts w:ascii="ＭＳ 明朝" w:eastAsia="ＭＳ 明朝" w:hAnsi="ＭＳ 明朝" w:cs="Times New Roman"/>
          <w:bCs/>
          <w:szCs w:val="21"/>
        </w:rPr>
        <w:t xml:space="preserve">  機器を円滑に使用できるよう関係者に対する教育訓練を行うこと。</w:t>
      </w:r>
    </w:p>
    <w:p w14:paraId="3CF1FB38" w14:textId="77777777" w:rsidR="00841ED3" w:rsidRPr="00AA6D43" w:rsidRDefault="00841ED3" w:rsidP="00841ED3">
      <w:pPr>
        <w:ind w:leftChars="600" w:left="1890" w:hangingChars="300" w:hanging="630"/>
        <w:rPr>
          <w:rFonts w:ascii="ＭＳ 明朝" w:eastAsia="ＭＳ 明朝" w:hAnsi="ＭＳ 明朝" w:cs="Times New Roman"/>
          <w:bCs/>
          <w:szCs w:val="21"/>
        </w:rPr>
      </w:pPr>
      <w:r w:rsidRPr="00AA6D43">
        <w:rPr>
          <w:rFonts w:ascii="ＭＳ 明朝" w:eastAsia="ＭＳ 明朝" w:hAnsi="ＭＳ 明朝" w:cs="Times New Roman" w:hint="eastAsia"/>
          <w:bCs/>
          <w:szCs w:val="21"/>
        </w:rPr>
        <w:t>3-3</w:t>
      </w:r>
      <w:r w:rsidRPr="00AA6D43">
        <w:rPr>
          <w:rFonts w:ascii="ＭＳ 明朝" w:eastAsia="ＭＳ 明朝" w:hAnsi="ＭＳ 明朝" w:cs="Times New Roman"/>
          <w:bCs/>
          <w:szCs w:val="21"/>
        </w:rPr>
        <w:t xml:space="preserve">  </w:t>
      </w:r>
      <w:r w:rsidRPr="00AA6D43">
        <w:rPr>
          <w:rFonts w:ascii="ＭＳ 明朝" w:eastAsia="ＭＳ 明朝" w:hAnsi="ＭＳ 明朝" w:cs="Times New Roman" w:hint="eastAsia"/>
          <w:bCs/>
          <w:szCs w:val="21"/>
        </w:rPr>
        <w:t>調達物品は入札時点で製品化されていることを原則とし、もしも入札時点で製品化されていない物品で応札する場合は、技術的要件を満たすことの証明及び納入日までに製品化され納入出来ることを証明する資料及び確約書等を提出すること。</w:t>
      </w:r>
    </w:p>
    <w:p w14:paraId="2D0E7BDB" w14:textId="3DC0846A" w:rsidR="00534F4B" w:rsidRPr="00A42A8B" w:rsidRDefault="00841ED3" w:rsidP="00A42A8B">
      <w:pPr>
        <w:ind w:leftChars="200" w:left="420" w:firstLineChars="350" w:firstLine="735"/>
        <w:rPr>
          <w:rFonts w:ascii="ＭＳ 明朝" w:eastAsia="ＭＳ 明朝" w:hAnsi="ＭＳ 明朝" w:cs="Times New Roman"/>
          <w:bCs/>
          <w:szCs w:val="21"/>
        </w:rPr>
      </w:pPr>
      <w:r w:rsidRPr="00AA6D43">
        <w:rPr>
          <w:rFonts w:ascii="ＭＳ 明朝" w:eastAsia="ＭＳ 明朝" w:hAnsi="ＭＳ 明朝" w:cs="Times New Roman" w:hint="eastAsia"/>
          <w:bCs/>
          <w:szCs w:val="21"/>
        </w:rPr>
        <w:t>3-4</w:t>
      </w:r>
      <w:r w:rsidRPr="00AA6D43">
        <w:rPr>
          <w:rFonts w:ascii="ＭＳ 明朝" w:eastAsia="ＭＳ 明朝" w:hAnsi="ＭＳ 明朝" w:cs="Times New Roman"/>
          <w:bCs/>
          <w:szCs w:val="21"/>
        </w:rPr>
        <w:t xml:space="preserve">  </w:t>
      </w:r>
      <w:r w:rsidRPr="00AA6D43">
        <w:rPr>
          <w:rFonts w:ascii="ＭＳ 明朝" w:eastAsia="ＭＳ 明朝" w:hAnsi="ＭＳ 明朝" w:cs="Times New Roman" w:hint="eastAsia"/>
          <w:bCs/>
          <w:szCs w:val="21"/>
        </w:rPr>
        <w:t>仕様書に記載のない事項については、適宜病院との協議に応じること。</w:t>
      </w:r>
    </w:p>
    <w:sectPr w:rsidR="00534F4B" w:rsidRPr="00A42A8B" w:rsidSect="00D10F31">
      <w:headerReference w:type="default" r:id="rId7"/>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12E87" w14:textId="77777777" w:rsidR="00030B54" w:rsidRDefault="00030B54" w:rsidP="0050706E">
      <w:r>
        <w:separator/>
      </w:r>
    </w:p>
  </w:endnote>
  <w:endnote w:type="continuationSeparator" w:id="0">
    <w:p w14:paraId="54DBAE48" w14:textId="77777777" w:rsidR="00030B54" w:rsidRDefault="00030B54" w:rsidP="0050706E">
      <w:r>
        <w:continuationSeparator/>
      </w:r>
    </w:p>
  </w:endnote>
  <w:endnote w:type="continuationNotice" w:id="1">
    <w:p w14:paraId="176E377E" w14:textId="77777777" w:rsidR="00030B54" w:rsidRDefault="00030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S明朝B">
    <w:panose1 w:val="02020800000000000000"/>
    <w:charset w:val="80"/>
    <w:family w:val="roman"/>
    <w:pitch w:val="variable"/>
    <w:sig w:usb0="80000281" w:usb1="28C76CF8"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7728A" w14:textId="77777777" w:rsidR="00880EAA" w:rsidRDefault="00880EA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41203" w14:textId="77777777" w:rsidR="00030B54" w:rsidRDefault="00030B54" w:rsidP="0050706E">
      <w:r>
        <w:separator/>
      </w:r>
    </w:p>
  </w:footnote>
  <w:footnote w:type="continuationSeparator" w:id="0">
    <w:p w14:paraId="7D265A42" w14:textId="77777777" w:rsidR="00030B54" w:rsidRDefault="00030B54" w:rsidP="0050706E">
      <w:r>
        <w:continuationSeparator/>
      </w:r>
    </w:p>
  </w:footnote>
  <w:footnote w:type="continuationNotice" w:id="1">
    <w:p w14:paraId="125AEDFF" w14:textId="77777777" w:rsidR="00030B54" w:rsidRDefault="00030B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4B2F3" w14:textId="77777777" w:rsidR="00880EAA" w:rsidRDefault="00880E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0E1F"/>
    <w:multiLevelType w:val="multilevel"/>
    <w:tmpl w:val="C99E3328"/>
    <w:lvl w:ilvl="0">
      <w:start w:val="2"/>
      <w:numFmt w:val="decimal"/>
      <w:lvlText w:val="%1"/>
      <w:lvlJc w:val="left"/>
      <w:pPr>
        <w:ind w:left="360" w:hanging="360"/>
      </w:pPr>
      <w:rPr>
        <w:rFonts w:hint="default"/>
      </w:rPr>
    </w:lvl>
    <w:lvl w:ilvl="1">
      <w:start w:val="8"/>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 w15:restartNumberingAfterBreak="0">
    <w:nsid w:val="12185AE3"/>
    <w:multiLevelType w:val="multilevel"/>
    <w:tmpl w:val="2282359A"/>
    <w:lvl w:ilvl="0">
      <w:start w:val="1"/>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 w15:restartNumberingAfterBreak="0">
    <w:nsid w:val="13294DE8"/>
    <w:multiLevelType w:val="multilevel"/>
    <w:tmpl w:val="1E00351C"/>
    <w:lvl w:ilvl="0">
      <w:start w:val="1"/>
      <w:numFmt w:val="decimal"/>
      <w:lvlText w:val="%1."/>
      <w:lvlJc w:val="left"/>
      <w:rPr>
        <w:rFonts w:ascii="ＭＳ 明朝" w:eastAsia="ＭＳ 明朝" w:hAnsi="ＭＳ 明朝" w:cs="ＭＳ 明朝"/>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972CFE"/>
    <w:multiLevelType w:val="multilevel"/>
    <w:tmpl w:val="760A037E"/>
    <w:lvl w:ilvl="0">
      <w:start w:val="1"/>
      <w:numFmt w:val="decimal"/>
      <w:lvlText w:val="%1"/>
      <w:lvlJc w:val="left"/>
      <w:pPr>
        <w:ind w:left="360" w:hanging="360"/>
      </w:pPr>
      <w:rPr>
        <w:rFonts w:ascii="HGS明朝B" w:eastAsia="HGS明朝B" w:hAnsiTheme="minorEastAsia" w:cs="Times New Roman" w:hint="default"/>
      </w:rPr>
    </w:lvl>
    <w:lvl w:ilvl="1">
      <w:start w:val="4"/>
      <w:numFmt w:val="decimal"/>
      <w:lvlText w:val="%1-%2"/>
      <w:lvlJc w:val="left"/>
      <w:pPr>
        <w:ind w:left="1620" w:hanging="360"/>
      </w:pPr>
      <w:rPr>
        <w:rFonts w:ascii="HGS明朝B" w:eastAsia="HGS明朝B" w:hAnsiTheme="minorEastAsia" w:cs="Times New Roman" w:hint="default"/>
      </w:rPr>
    </w:lvl>
    <w:lvl w:ilvl="2">
      <w:start w:val="1"/>
      <w:numFmt w:val="decimal"/>
      <w:lvlText w:val="%1-%2.%3"/>
      <w:lvlJc w:val="left"/>
      <w:pPr>
        <w:ind w:left="3240" w:hanging="720"/>
      </w:pPr>
      <w:rPr>
        <w:rFonts w:ascii="HGS明朝B" w:eastAsia="HGS明朝B" w:hAnsiTheme="minorEastAsia" w:cs="Times New Roman" w:hint="default"/>
      </w:rPr>
    </w:lvl>
    <w:lvl w:ilvl="3">
      <w:start w:val="1"/>
      <w:numFmt w:val="decimal"/>
      <w:lvlText w:val="%1-%2.%3.%4"/>
      <w:lvlJc w:val="left"/>
      <w:pPr>
        <w:ind w:left="4500" w:hanging="720"/>
      </w:pPr>
      <w:rPr>
        <w:rFonts w:ascii="HGS明朝B" w:eastAsia="HGS明朝B" w:hAnsiTheme="minorEastAsia" w:cs="Times New Roman" w:hint="default"/>
      </w:rPr>
    </w:lvl>
    <w:lvl w:ilvl="4">
      <w:start w:val="1"/>
      <w:numFmt w:val="decimal"/>
      <w:lvlText w:val="%1-%2.%3.%4.%5"/>
      <w:lvlJc w:val="left"/>
      <w:pPr>
        <w:ind w:left="6120" w:hanging="1080"/>
      </w:pPr>
      <w:rPr>
        <w:rFonts w:ascii="HGS明朝B" w:eastAsia="HGS明朝B" w:hAnsiTheme="minorEastAsia" w:cs="Times New Roman" w:hint="default"/>
      </w:rPr>
    </w:lvl>
    <w:lvl w:ilvl="5">
      <w:start w:val="1"/>
      <w:numFmt w:val="decimal"/>
      <w:lvlText w:val="%1-%2.%3.%4.%5.%6"/>
      <w:lvlJc w:val="left"/>
      <w:pPr>
        <w:ind w:left="7380" w:hanging="1080"/>
      </w:pPr>
      <w:rPr>
        <w:rFonts w:ascii="HGS明朝B" w:eastAsia="HGS明朝B" w:hAnsiTheme="minorEastAsia" w:cs="Times New Roman" w:hint="default"/>
      </w:rPr>
    </w:lvl>
    <w:lvl w:ilvl="6">
      <w:start w:val="1"/>
      <w:numFmt w:val="decimal"/>
      <w:lvlText w:val="%1-%2.%3.%4.%5.%6.%7"/>
      <w:lvlJc w:val="left"/>
      <w:pPr>
        <w:ind w:left="9000" w:hanging="1440"/>
      </w:pPr>
      <w:rPr>
        <w:rFonts w:ascii="HGS明朝B" w:eastAsia="HGS明朝B" w:hAnsiTheme="minorEastAsia" w:cs="Times New Roman" w:hint="default"/>
      </w:rPr>
    </w:lvl>
    <w:lvl w:ilvl="7">
      <w:start w:val="1"/>
      <w:numFmt w:val="decimal"/>
      <w:lvlText w:val="%1-%2.%3.%4.%5.%6.%7.%8"/>
      <w:lvlJc w:val="left"/>
      <w:pPr>
        <w:ind w:left="10260" w:hanging="1440"/>
      </w:pPr>
      <w:rPr>
        <w:rFonts w:ascii="HGS明朝B" w:eastAsia="HGS明朝B" w:hAnsiTheme="minorEastAsia" w:cs="Times New Roman" w:hint="default"/>
      </w:rPr>
    </w:lvl>
    <w:lvl w:ilvl="8">
      <w:start w:val="1"/>
      <w:numFmt w:val="decimal"/>
      <w:lvlText w:val="%1-%2.%3.%4.%5.%6.%7.%8.%9"/>
      <w:lvlJc w:val="left"/>
      <w:pPr>
        <w:ind w:left="11880" w:hanging="1800"/>
      </w:pPr>
      <w:rPr>
        <w:rFonts w:ascii="HGS明朝B" w:eastAsia="HGS明朝B" w:hAnsiTheme="minorEastAsia" w:cs="Times New Roman" w:hint="default"/>
      </w:rPr>
    </w:lvl>
  </w:abstractNum>
  <w:abstractNum w:abstractNumId="4" w15:restartNumberingAfterBreak="0">
    <w:nsid w:val="3BF90DE2"/>
    <w:multiLevelType w:val="multilevel"/>
    <w:tmpl w:val="898C67DA"/>
    <w:lvl w:ilvl="0">
      <w:start w:val="6"/>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4BC20BE7"/>
    <w:multiLevelType w:val="hybridMultilevel"/>
    <w:tmpl w:val="5D60B134"/>
    <w:lvl w:ilvl="0" w:tplc="AD8E9C16">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 w15:restartNumberingAfterBreak="0">
    <w:nsid w:val="6EAC06F8"/>
    <w:multiLevelType w:val="multilevel"/>
    <w:tmpl w:val="F698E06E"/>
    <w:lvl w:ilvl="0">
      <w:start w:val="5"/>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710812B5"/>
    <w:multiLevelType w:val="multilevel"/>
    <w:tmpl w:val="D88C0D38"/>
    <w:lvl w:ilvl="0">
      <w:start w:val="4"/>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num w:numId="1" w16cid:durableId="1123496887">
    <w:abstractNumId w:val="2"/>
  </w:num>
  <w:num w:numId="2" w16cid:durableId="1999113757">
    <w:abstractNumId w:val="5"/>
  </w:num>
  <w:num w:numId="3" w16cid:durableId="1927416526">
    <w:abstractNumId w:val="3"/>
  </w:num>
  <w:num w:numId="4" w16cid:durableId="1365403549">
    <w:abstractNumId w:val="1"/>
  </w:num>
  <w:num w:numId="5" w16cid:durableId="1231575021">
    <w:abstractNumId w:val="0"/>
  </w:num>
  <w:num w:numId="6" w16cid:durableId="1575354815">
    <w:abstractNumId w:val="6"/>
  </w:num>
  <w:num w:numId="7" w16cid:durableId="1562863325">
    <w:abstractNumId w:val="7"/>
  </w:num>
  <w:num w:numId="8" w16cid:durableId="17784061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F4B"/>
    <w:rsid w:val="00027173"/>
    <w:rsid w:val="00030B54"/>
    <w:rsid w:val="00082904"/>
    <w:rsid w:val="000B10BA"/>
    <w:rsid w:val="000B4063"/>
    <w:rsid w:val="000E38A6"/>
    <w:rsid w:val="001129F4"/>
    <w:rsid w:val="001165A1"/>
    <w:rsid w:val="0012488E"/>
    <w:rsid w:val="00125CBA"/>
    <w:rsid w:val="00130493"/>
    <w:rsid w:val="00133C2E"/>
    <w:rsid w:val="00142852"/>
    <w:rsid w:val="00173F82"/>
    <w:rsid w:val="00175AA1"/>
    <w:rsid w:val="001B748E"/>
    <w:rsid w:val="001C6710"/>
    <w:rsid w:val="001D185B"/>
    <w:rsid w:val="001D391C"/>
    <w:rsid w:val="001E7C72"/>
    <w:rsid w:val="001F466A"/>
    <w:rsid w:val="00201228"/>
    <w:rsid w:val="002157FF"/>
    <w:rsid w:val="00245B05"/>
    <w:rsid w:val="0026366B"/>
    <w:rsid w:val="002648D6"/>
    <w:rsid w:val="00277743"/>
    <w:rsid w:val="00285E5D"/>
    <w:rsid w:val="00291331"/>
    <w:rsid w:val="00294742"/>
    <w:rsid w:val="002B12D7"/>
    <w:rsid w:val="002E1CD1"/>
    <w:rsid w:val="002F0FA8"/>
    <w:rsid w:val="00316740"/>
    <w:rsid w:val="003A4FDD"/>
    <w:rsid w:val="003B136F"/>
    <w:rsid w:val="003B2459"/>
    <w:rsid w:val="003D5C34"/>
    <w:rsid w:val="003E0121"/>
    <w:rsid w:val="003F43CA"/>
    <w:rsid w:val="00456CF4"/>
    <w:rsid w:val="00471CC0"/>
    <w:rsid w:val="00481949"/>
    <w:rsid w:val="004E278B"/>
    <w:rsid w:val="005023E0"/>
    <w:rsid w:val="0050706E"/>
    <w:rsid w:val="00511061"/>
    <w:rsid w:val="00534F4B"/>
    <w:rsid w:val="00543153"/>
    <w:rsid w:val="00572C7D"/>
    <w:rsid w:val="005B4F9F"/>
    <w:rsid w:val="005B6E8B"/>
    <w:rsid w:val="005D49C5"/>
    <w:rsid w:val="00616126"/>
    <w:rsid w:val="00632149"/>
    <w:rsid w:val="00642B7E"/>
    <w:rsid w:val="006A670A"/>
    <w:rsid w:val="006B16F1"/>
    <w:rsid w:val="006F0753"/>
    <w:rsid w:val="006F19D8"/>
    <w:rsid w:val="006F706A"/>
    <w:rsid w:val="00701161"/>
    <w:rsid w:val="0070211B"/>
    <w:rsid w:val="0070346F"/>
    <w:rsid w:val="00715E81"/>
    <w:rsid w:val="00745921"/>
    <w:rsid w:val="007465E3"/>
    <w:rsid w:val="00747A51"/>
    <w:rsid w:val="0076237B"/>
    <w:rsid w:val="00766B32"/>
    <w:rsid w:val="0077448B"/>
    <w:rsid w:val="0078359C"/>
    <w:rsid w:val="007B188A"/>
    <w:rsid w:val="007B2C36"/>
    <w:rsid w:val="00803872"/>
    <w:rsid w:val="00835664"/>
    <w:rsid w:val="00841ED3"/>
    <w:rsid w:val="00862C8C"/>
    <w:rsid w:val="00880EAA"/>
    <w:rsid w:val="008A4410"/>
    <w:rsid w:val="008C7F85"/>
    <w:rsid w:val="008D1907"/>
    <w:rsid w:val="00910F9F"/>
    <w:rsid w:val="009139C2"/>
    <w:rsid w:val="00953F5F"/>
    <w:rsid w:val="0096147C"/>
    <w:rsid w:val="00974B52"/>
    <w:rsid w:val="00977C87"/>
    <w:rsid w:val="009B3234"/>
    <w:rsid w:val="009B3BEC"/>
    <w:rsid w:val="009D3D27"/>
    <w:rsid w:val="009E27DD"/>
    <w:rsid w:val="009E42BF"/>
    <w:rsid w:val="009E65F0"/>
    <w:rsid w:val="00A24A71"/>
    <w:rsid w:val="00A2780E"/>
    <w:rsid w:val="00A42A8B"/>
    <w:rsid w:val="00A5629A"/>
    <w:rsid w:val="00A576B2"/>
    <w:rsid w:val="00AA6D43"/>
    <w:rsid w:val="00AD09CB"/>
    <w:rsid w:val="00B01696"/>
    <w:rsid w:val="00B273B7"/>
    <w:rsid w:val="00B3245B"/>
    <w:rsid w:val="00B3321B"/>
    <w:rsid w:val="00B35442"/>
    <w:rsid w:val="00B366EE"/>
    <w:rsid w:val="00B46CC8"/>
    <w:rsid w:val="00B85F59"/>
    <w:rsid w:val="00B9291F"/>
    <w:rsid w:val="00BA55CA"/>
    <w:rsid w:val="00C302C3"/>
    <w:rsid w:val="00C36C05"/>
    <w:rsid w:val="00C40745"/>
    <w:rsid w:val="00C42F38"/>
    <w:rsid w:val="00C50C29"/>
    <w:rsid w:val="00C51D54"/>
    <w:rsid w:val="00C61538"/>
    <w:rsid w:val="00C66077"/>
    <w:rsid w:val="00CB48C6"/>
    <w:rsid w:val="00D036EC"/>
    <w:rsid w:val="00D10F31"/>
    <w:rsid w:val="00E168AF"/>
    <w:rsid w:val="00E17B50"/>
    <w:rsid w:val="00E30426"/>
    <w:rsid w:val="00E463F9"/>
    <w:rsid w:val="00E51A71"/>
    <w:rsid w:val="00E61377"/>
    <w:rsid w:val="00E81284"/>
    <w:rsid w:val="00E9790D"/>
    <w:rsid w:val="00EA2CEB"/>
    <w:rsid w:val="00EC6203"/>
    <w:rsid w:val="00F14C17"/>
    <w:rsid w:val="00F3119F"/>
    <w:rsid w:val="00F365C1"/>
    <w:rsid w:val="00F437AA"/>
    <w:rsid w:val="00F63E9A"/>
    <w:rsid w:val="00F6764D"/>
    <w:rsid w:val="00F745CD"/>
    <w:rsid w:val="00FA50D9"/>
    <w:rsid w:val="00FC5C2C"/>
    <w:rsid w:val="00FF65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D9C77D2"/>
  <w15:chartTrackingRefBased/>
  <w15:docId w15:val="{2FDD2290-B000-874B-9E81-17DF3A89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本文 (2)_"/>
    <w:basedOn w:val="a0"/>
    <w:link w:val="20"/>
    <w:rsid w:val="00534F4B"/>
    <w:rPr>
      <w:rFonts w:ascii="ＭＳ 明朝" w:eastAsia="ＭＳ 明朝" w:hAnsi="ＭＳ 明朝" w:cs="ＭＳ 明朝"/>
      <w:spacing w:val="120"/>
      <w:sz w:val="32"/>
      <w:szCs w:val="32"/>
      <w:shd w:val="clear" w:color="auto" w:fill="FFFFFF"/>
    </w:rPr>
  </w:style>
  <w:style w:type="paragraph" w:customStyle="1" w:styleId="20">
    <w:name w:val="本文 (2)"/>
    <w:basedOn w:val="a"/>
    <w:link w:val="2"/>
    <w:rsid w:val="00534F4B"/>
    <w:pPr>
      <w:shd w:val="clear" w:color="auto" w:fill="FFFFFF"/>
      <w:spacing w:after="5100" w:line="799" w:lineRule="exact"/>
      <w:jc w:val="center"/>
    </w:pPr>
    <w:rPr>
      <w:rFonts w:ascii="ＭＳ 明朝" w:eastAsia="ＭＳ 明朝" w:hAnsi="ＭＳ 明朝" w:cs="ＭＳ 明朝"/>
      <w:spacing w:val="120"/>
      <w:sz w:val="32"/>
      <w:szCs w:val="32"/>
    </w:rPr>
  </w:style>
  <w:style w:type="paragraph" w:styleId="a3">
    <w:name w:val="List Paragraph"/>
    <w:basedOn w:val="a"/>
    <w:uiPriority w:val="34"/>
    <w:qFormat/>
    <w:rsid w:val="00534F4B"/>
    <w:pPr>
      <w:ind w:leftChars="400" w:left="840"/>
    </w:pPr>
    <w:rPr>
      <w:szCs w:val="22"/>
    </w:rPr>
  </w:style>
  <w:style w:type="paragraph" w:styleId="a4">
    <w:name w:val="Balloon Text"/>
    <w:basedOn w:val="a"/>
    <w:link w:val="a5"/>
    <w:uiPriority w:val="99"/>
    <w:semiHidden/>
    <w:unhideWhenUsed/>
    <w:rsid w:val="007B2C36"/>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7B2C36"/>
    <w:rPr>
      <w:rFonts w:asciiTheme="majorHAnsi" w:eastAsiaTheme="majorEastAsia" w:hAnsiTheme="majorHAnsi" w:cstheme="majorBidi"/>
      <w:sz w:val="18"/>
      <w:szCs w:val="18"/>
    </w:rPr>
  </w:style>
  <w:style w:type="paragraph" w:styleId="a6">
    <w:name w:val="header"/>
    <w:basedOn w:val="a"/>
    <w:link w:val="a7"/>
    <w:uiPriority w:val="99"/>
    <w:unhideWhenUsed/>
    <w:rsid w:val="0050706E"/>
    <w:pPr>
      <w:tabs>
        <w:tab w:val="center" w:pos="4252"/>
        <w:tab w:val="right" w:pos="8504"/>
      </w:tabs>
      <w:snapToGrid w:val="0"/>
    </w:pPr>
  </w:style>
  <w:style w:type="character" w:customStyle="1" w:styleId="a7">
    <w:name w:val="ヘッダー (文字)"/>
    <w:basedOn w:val="a0"/>
    <w:link w:val="a6"/>
    <w:uiPriority w:val="99"/>
    <w:rsid w:val="0050706E"/>
  </w:style>
  <w:style w:type="paragraph" w:styleId="a8">
    <w:name w:val="footer"/>
    <w:basedOn w:val="a"/>
    <w:link w:val="a9"/>
    <w:uiPriority w:val="99"/>
    <w:unhideWhenUsed/>
    <w:rsid w:val="0050706E"/>
    <w:pPr>
      <w:tabs>
        <w:tab w:val="center" w:pos="4252"/>
        <w:tab w:val="right" w:pos="8504"/>
      </w:tabs>
      <w:snapToGrid w:val="0"/>
    </w:pPr>
  </w:style>
  <w:style w:type="character" w:customStyle="1" w:styleId="a9">
    <w:name w:val="フッター (文字)"/>
    <w:basedOn w:val="a0"/>
    <w:link w:val="a8"/>
    <w:uiPriority w:val="99"/>
    <w:rsid w:val="00507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14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519</Words>
  <Characters>2962</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Tomohiko Hasegawa</dc:creator>
  <cp:keywords/>
  <dc:description/>
  <cp:lastModifiedBy>川井 寛子</cp:lastModifiedBy>
  <cp:revision>2</cp:revision>
  <cp:lastPrinted>2026-05-13T04:49:00Z</cp:lastPrinted>
  <dcterms:created xsi:type="dcterms:W3CDTF">2026-05-13T04:50:00Z</dcterms:created>
  <dcterms:modified xsi:type="dcterms:W3CDTF">2026-05-13T04:50:00Z</dcterms:modified>
</cp:coreProperties>
</file>